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8EACF" w14:textId="77777777" w:rsidR="004F03C4" w:rsidRDefault="004F03C4" w:rsidP="00385E99">
      <w:pPr>
        <w:spacing w:after="0" w:line="240" w:lineRule="auto"/>
        <w:rPr>
          <w:b/>
        </w:rPr>
      </w:pPr>
    </w:p>
    <w:p w14:paraId="524EB243" w14:textId="46881E79" w:rsidR="00AC6BFF" w:rsidRPr="006F13C3" w:rsidRDefault="006F13C3" w:rsidP="006F13C3">
      <w:pPr>
        <w:rPr>
          <w:color w:val="000000" w:themeColor="text1"/>
          <w:sz w:val="24"/>
          <w:szCs w:val="24"/>
        </w:rPr>
      </w:pPr>
      <w:r w:rsidRPr="006F13C3">
        <w:rPr>
          <w:rFonts w:eastAsia="Times New Roman"/>
          <w:b/>
          <w:bCs/>
          <w:color w:val="000000" w:themeColor="text1"/>
          <w:sz w:val="24"/>
          <w:szCs w:val="24"/>
        </w:rPr>
        <w:t>NOTA DE IMPRENSA</w:t>
      </w:r>
    </w:p>
    <w:p w14:paraId="406F0733" w14:textId="31DFD36F" w:rsidR="00385E99" w:rsidRDefault="00EA664F" w:rsidP="004F03C4">
      <w:pPr>
        <w:spacing w:after="0" w:line="240" w:lineRule="auto"/>
        <w:jc w:val="both"/>
        <w:rPr>
          <w:b/>
        </w:rPr>
      </w:pPr>
      <w:r>
        <w:rPr>
          <w:b/>
        </w:rPr>
        <w:t xml:space="preserve">O </w:t>
      </w:r>
      <w:r w:rsidR="004F03C4" w:rsidRPr="004F03C4">
        <w:rPr>
          <w:b/>
        </w:rPr>
        <w:t xml:space="preserve">Ministério da Justiça e Direitos Humanos promove </w:t>
      </w:r>
      <w:r>
        <w:rPr>
          <w:b/>
        </w:rPr>
        <w:t xml:space="preserve">o </w:t>
      </w:r>
      <w:r w:rsidR="004F03C4" w:rsidRPr="004F03C4">
        <w:rPr>
          <w:b/>
        </w:rPr>
        <w:t>debate sobre perda e recuperação dos bens e produtos provenientes da criminalidade organizada, económico-financeira e corrupção, a 25 de setembro</w:t>
      </w:r>
      <w:r w:rsidR="002221F4">
        <w:rPr>
          <w:b/>
        </w:rPr>
        <w:t>.</w:t>
      </w:r>
    </w:p>
    <w:p w14:paraId="648F9DD9" w14:textId="77777777" w:rsidR="004F03C4" w:rsidRPr="005C4DA2" w:rsidRDefault="004F03C4" w:rsidP="00385E99">
      <w:pPr>
        <w:spacing w:after="0" w:line="240" w:lineRule="auto"/>
        <w:rPr>
          <w:b/>
        </w:rPr>
      </w:pPr>
    </w:p>
    <w:p w14:paraId="425946B0" w14:textId="6E289D70" w:rsidR="00385E99" w:rsidRDefault="004F03C4" w:rsidP="00385E99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Especialistas nacionais e internacionais irão analisar e discutir boas práticas e experiências comparadas sobre perda de bens e recuperação de </w:t>
      </w:r>
      <w:proofErr w:type="spellStart"/>
      <w:r>
        <w:rPr>
          <w:rFonts w:cs="Arial"/>
          <w:b/>
          <w:sz w:val="20"/>
          <w:szCs w:val="20"/>
        </w:rPr>
        <w:t>a</w:t>
      </w:r>
      <w:r w:rsidR="002221F4">
        <w:rPr>
          <w:rFonts w:cs="Arial"/>
          <w:b/>
          <w:sz w:val="20"/>
          <w:szCs w:val="20"/>
        </w:rPr>
        <w:t>c</w:t>
      </w:r>
      <w:r>
        <w:rPr>
          <w:rFonts w:cs="Arial"/>
          <w:b/>
          <w:sz w:val="20"/>
          <w:szCs w:val="20"/>
        </w:rPr>
        <w:t>tivos</w:t>
      </w:r>
      <w:proofErr w:type="spellEnd"/>
      <w:r>
        <w:rPr>
          <w:rFonts w:cs="Arial"/>
          <w:b/>
          <w:sz w:val="20"/>
          <w:szCs w:val="20"/>
        </w:rPr>
        <w:t xml:space="preserve"> </w:t>
      </w:r>
      <w:r w:rsidRPr="000A0E1A">
        <w:rPr>
          <w:rFonts w:cs="Arial"/>
          <w:b/>
          <w:sz w:val="20"/>
          <w:szCs w:val="20"/>
        </w:rPr>
        <w:t>a favor do Estado ou das vítimas</w:t>
      </w:r>
      <w:r>
        <w:rPr>
          <w:rFonts w:cs="Arial"/>
          <w:b/>
          <w:sz w:val="20"/>
          <w:szCs w:val="20"/>
        </w:rPr>
        <w:t xml:space="preserve"> resultantes de </w:t>
      </w:r>
      <w:proofErr w:type="spellStart"/>
      <w:r>
        <w:rPr>
          <w:rFonts w:cs="Arial"/>
          <w:b/>
          <w:sz w:val="20"/>
          <w:szCs w:val="20"/>
        </w:rPr>
        <w:t>a</w:t>
      </w:r>
      <w:r w:rsidR="002221F4">
        <w:rPr>
          <w:rFonts w:cs="Arial"/>
          <w:b/>
          <w:sz w:val="20"/>
          <w:szCs w:val="20"/>
        </w:rPr>
        <w:t>c</w:t>
      </w:r>
      <w:r>
        <w:rPr>
          <w:rFonts w:cs="Arial"/>
          <w:b/>
          <w:sz w:val="20"/>
          <w:szCs w:val="20"/>
        </w:rPr>
        <w:t>tividades</w:t>
      </w:r>
      <w:proofErr w:type="spellEnd"/>
      <w:r>
        <w:rPr>
          <w:rFonts w:cs="Arial"/>
          <w:b/>
          <w:sz w:val="20"/>
          <w:szCs w:val="20"/>
        </w:rPr>
        <w:t xml:space="preserve"> ilícitas, a 25 de </w:t>
      </w:r>
      <w:r w:rsidR="002221F4">
        <w:rPr>
          <w:rFonts w:cs="Arial"/>
          <w:b/>
          <w:sz w:val="20"/>
          <w:szCs w:val="20"/>
        </w:rPr>
        <w:t>S</w:t>
      </w:r>
      <w:r>
        <w:rPr>
          <w:rFonts w:cs="Arial"/>
          <w:b/>
          <w:sz w:val="20"/>
          <w:szCs w:val="20"/>
        </w:rPr>
        <w:t xml:space="preserve">etembro, no Palácio da Justiça, em Luanda. A conferência é organizada pelo Ministério da Justiça e dos Direitos Humanos de Angola (MJDH) e surge no quadro do </w:t>
      </w:r>
      <w:proofErr w:type="spellStart"/>
      <w:r>
        <w:rPr>
          <w:rFonts w:cs="Arial"/>
          <w:b/>
          <w:sz w:val="20"/>
          <w:szCs w:val="20"/>
        </w:rPr>
        <w:t>Proje</w:t>
      </w:r>
      <w:r w:rsidR="002221F4">
        <w:rPr>
          <w:rFonts w:cs="Arial"/>
          <w:b/>
          <w:sz w:val="20"/>
          <w:szCs w:val="20"/>
        </w:rPr>
        <w:t>c</w:t>
      </w:r>
      <w:r>
        <w:rPr>
          <w:rFonts w:cs="Arial"/>
          <w:b/>
          <w:sz w:val="20"/>
          <w:szCs w:val="20"/>
        </w:rPr>
        <w:t>to</w:t>
      </w:r>
      <w:proofErr w:type="spellEnd"/>
      <w:r>
        <w:rPr>
          <w:rFonts w:cs="Arial"/>
          <w:b/>
          <w:sz w:val="20"/>
          <w:szCs w:val="20"/>
        </w:rPr>
        <w:t xml:space="preserve"> de Apoio à Consolidação do Estado de Direito nos PALOP e Timor-Leste (PACED), uma iniciativa da União Europeia com os PALOP e Timor-Leste, executada pelo Camões, I.P</w:t>
      </w:r>
      <w:r w:rsidR="006F13C3">
        <w:rPr>
          <w:rFonts w:cs="Arial"/>
          <w:b/>
          <w:sz w:val="20"/>
          <w:szCs w:val="20"/>
        </w:rPr>
        <w:t>…</w:t>
      </w:r>
    </w:p>
    <w:p w14:paraId="0FDD576D" w14:textId="77777777" w:rsidR="004F03C4" w:rsidRPr="005C4DA2" w:rsidRDefault="004F03C4" w:rsidP="00385E99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39C4E1F9" w14:textId="0910CDBC" w:rsidR="004F03C4" w:rsidRDefault="004F03C4" w:rsidP="004F03C4">
      <w:pPr>
        <w:spacing w:after="0" w:line="240" w:lineRule="auto"/>
        <w:jc w:val="both"/>
        <w:rPr>
          <w:sz w:val="20"/>
        </w:rPr>
      </w:pPr>
      <w:r>
        <w:rPr>
          <w:sz w:val="20"/>
        </w:rPr>
        <w:t>O Banco Mundial e</w:t>
      </w:r>
      <w:r w:rsidRPr="007407FD">
        <w:rPr>
          <w:sz w:val="20"/>
        </w:rPr>
        <w:t>stima que, todos os anos, os países em desenvolvimento percam entre 20 e 40 biliões de dólares à custa da apropriação indevida de capital, suborno e outras prática</w:t>
      </w:r>
      <w:r>
        <w:rPr>
          <w:sz w:val="20"/>
        </w:rPr>
        <w:t xml:space="preserve">s ilícitas. Perante esta realidade, a </w:t>
      </w:r>
      <w:r w:rsidRPr="00DA2843">
        <w:rPr>
          <w:sz w:val="20"/>
        </w:rPr>
        <w:t xml:space="preserve">perda de bens e recuperação de </w:t>
      </w:r>
      <w:proofErr w:type="spellStart"/>
      <w:r w:rsidRPr="00DA2843">
        <w:rPr>
          <w:sz w:val="20"/>
        </w:rPr>
        <w:t>a</w:t>
      </w:r>
      <w:r w:rsidR="002221F4">
        <w:rPr>
          <w:sz w:val="20"/>
        </w:rPr>
        <w:t>c</w:t>
      </w:r>
      <w:r w:rsidRPr="00DA2843">
        <w:rPr>
          <w:sz w:val="20"/>
        </w:rPr>
        <w:t>tivos</w:t>
      </w:r>
      <w:proofErr w:type="spellEnd"/>
      <w:r w:rsidRPr="00DA2843">
        <w:rPr>
          <w:sz w:val="20"/>
        </w:rPr>
        <w:t xml:space="preserve"> inscreve-se como central na abordagem da justiça criminal, do Estado de direito e da cooperação internacional.</w:t>
      </w:r>
    </w:p>
    <w:p w14:paraId="511DE366" w14:textId="77777777" w:rsidR="004F03C4" w:rsidRDefault="004F03C4" w:rsidP="004F03C4">
      <w:pPr>
        <w:spacing w:after="0" w:line="240" w:lineRule="auto"/>
        <w:jc w:val="both"/>
        <w:rPr>
          <w:sz w:val="20"/>
        </w:rPr>
      </w:pPr>
    </w:p>
    <w:p w14:paraId="02A9A703" w14:textId="6783A509" w:rsidR="004F03C4" w:rsidRDefault="004F03C4" w:rsidP="004F03C4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Neste contexto, a conferência subordinada ao tema da “Perda de Bens e Recuperação de </w:t>
      </w:r>
      <w:proofErr w:type="spellStart"/>
      <w:r>
        <w:rPr>
          <w:sz w:val="20"/>
        </w:rPr>
        <w:t>A</w:t>
      </w:r>
      <w:r w:rsidR="002221F4">
        <w:rPr>
          <w:sz w:val="20"/>
        </w:rPr>
        <w:t>c</w:t>
      </w:r>
      <w:r>
        <w:rPr>
          <w:sz w:val="20"/>
        </w:rPr>
        <w:t>tivos</w:t>
      </w:r>
      <w:proofErr w:type="spellEnd"/>
      <w:r>
        <w:rPr>
          <w:sz w:val="20"/>
        </w:rPr>
        <w:t xml:space="preserve">” que se realiza no próximo dia 25 de </w:t>
      </w:r>
      <w:r w:rsidR="002221F4">
        <w:rPr>
          <w:sz w:val="20"/>
        </w:rPr>
        <w:t>S</w:t>
      </w:r>
      <w:r>
        <w:rPr>
          <w:sz w:val="20"/>
        </w:rPr>
        <w:t xml:space="preserve">etembro, em Luanda, pretende abordar as políticas públicas necessárias nestes domínios. Tendo como oradores especialistas de três geografias diferentes – Angola, Brasil e Portugal, pretende-se ainda realçar a importância de uma </w:t>
      </w:r>
      <w:r w:rsidRPr="00DA2843">
        <w:rPr>
          <w:sz w:val="20"/>
        </w:rPr>
        <w:t xml:space="preserve">lógica </w:t>
      </w:r>
      <w:r>
        <w:rPr>
          <w:sz w:val="20"/>
        </w:rPr>
        <w:t xml:space="preserve">integrada </w:t>
      </w:r>
      <w:r w:rsidRPr="00DA2843">
        <w:rPr>
          <w:sz w:val="20"/>
        </w:rPr>
        <w:t>de articulação entre as várias instituições nacionais envolvidas</w:t>
      </w:r>
      <w:r>
        <w:rPr>
          <w:sz w:val="20"/>
        </w:rPr>
        <w:t xml:space="preserve"> e numa dimensão </w:t>
      </w:r>
      <w:r w:rsidRPr="00DA2843">
        <w:rPr>
          <w:sz w:val="20"/>
        </w:rPr>
        <w:t xml:space="preserve">de cooperação </w:t>
      </w:r>
      <w:r>
        <w:rPr>
          <w:sz w:val="20"/>
        </w:rPr>
        <w:t>internacional.</w:t>
      </w:r>
    </w:p>
    <w:p w14:paraId="4178C13B" w14:textId="77777777" w:rsidR="004F03C4" w:rsidRDefault="004F03C4" w:rsidP="004F03C4">
      <w:pPr>
        <w:spacing w:after="0" w:line="240" w:lineRule="auto"/>
        <w:jc w:val="both"/>
        <w:rPr>
          <w:sz w:val="20"/>
        </w:rPr>
      </w:pPr>
    </w:p>
    <w:p w14:paraId="3C3BC787" w14:textId="1E915C7C" w:rsidR="004F03C4" w:rsidRDefault="004F03C4" w:rsidP="004F03C4">
      <w:pPr>
        <w:spacing w:after="0" w:line="240" w:lineRule="auto"/>
        <w:jc w:val="both"/>
        <w:rPr>
          <w:sz w:val="20"/>
        </w:rPr>
      </w:pPr>
      <w:r w:rsidRPr="00373D0B">
        <w:rPr>
          <w:sz w:val="20"/>
        </w:rPr>
        <w:t xml:space="preserve">Aprofundando os temas da conferência, nos dias 26, 27 e 28 de </w:t>
      </w:r>
      <w:r w:rsidR="002221F4">
        <w:rPr>
          <w:sz w:val="20"/>
        </w:rPr>
        <w:t>S</w:t>
      </w:r>
      <w:r w:rsidRPr="00373D0B">
        <w:rPr>
          <w:sz w:val="20"/>
        </w:rPr>
        <w:t>etembro, é ainda promovido no âmbito do PACED, em Luanda, um fórum de acesso restrito, que pretende reunir cerca de três dezenas de juízes dos PALOP e Timor-Leste. A iniciativa promovida pelo MJDH, com o apoio do I</w:t>
      </w:r>
      <w:r>
        <w:rPr>
          <w:sz w:val="20"/>
        </w:rPr>
        <w:t>B</w:t>
      </w:r>
      <w:r w:rsidRPr="00373D0B">
        <w:rPr>
          <w:sz w:val="20"/>
        </w:rPr>
        <w:t>RAJUS - Instituto Brasileiro de Administração do Sistema Judiciário tem em vista o reforço do intercâmbio teórico e prático entre magistrados judiciais, a criação e aumento de redes colaborativas e de mecanismos de cooperação judiciária internacional, numa lógica de aprofundamento da eficácia e da garantia da justiça criminal, sobretudo na prevenção e no combate à corrupção, branqueamento de capitais e criminalidade organizada.</w:t>
      </w:r>
    </w:p>
    <w:p w14:paraId="5108A81B" w14:textId="5426003B" w:rsidR="004F03C4" w:rsidRDefault="004F03C4" w:rsidP="004F03C4">
      <w:pPr>
        <w:spacing w:after="0" w:line="240" w:lineRule="auto"/>
        <w:jc w:val="both"/>
        <w:rPr>
          <w:sz w:val="20"/>
        </w:rPr>
      </w:pPr>
    </w:p>
    <w:p w14:paraId="49204718" w14:textId="4995C7A1" w:rsidR="004F03C4" w:rsidRDefault="004F03C4" w:rsidP="004F03C4">
      <w:pPr>
        <w:spacing w:after="0" w:line="240" w:lineRule="auto"/>
        <w:jc w:val="both"/>
        <w:rPr>
          <w:sz w:val="20"/>
        </w:rPr>
      </w:pPr>
      <w:r>
        <w:rPr>
          <w:sz w:val="20"/>
        </w:rPr>
        <w:t>P</w:t>
      </w:r>
      <w:r w:rsidRPr="00EA5B60">
        <w:rPr>
          <w:sz w:val="20"/>
        </w:rPr>
        <w:t xml:space="preserve">ara além </w:t>
      </w:r>
      <w:proofErr w:type="gramStart"/>
      <w:r w:rsidRPr="00EA5B60">
        <w:rPr>
          <w:sz w:val="20"/>
        </w:rPr>
        <w:t>dos</w:t>
      </w:r>
      <w:proofErr w:type="gramEnd"/>
      <w:r w:rsidRPr="00EA5B60">
        <w:rPr>
          <w:sz w:val="20"/>
        </w:rPr>
        <w:t xml:space="preserve"> </w:t>
      </w:r>
      <w:proofErr w:type="gramStart"/>
      <w:r>
        <w:rPr>
          <w:sz w:val="20"/>
        </w:rPr>
        <w:t>Ministério da Economia e Planeamento</w:t>
      </w:r>
      <w:proofErr w:type="gramEnd"/>
      <w:r>
        <w:rPr>
          <w:sz w:val="20"/>
        </w:rPr>
        <w:t xml:space="preserve"> - </w:t>
      </w:r>
      <w:r w:rsidRPr="00EA5B60">
        <w:rPr>
          <w:sz w:val="20"/>
        </w:rPr>
        <w:t>Serviços do Ordenador Nacional e do Ministério da Justiça e dos Direitos Humanos</w:t>
      </w:r>
      <w:r>
        <w:rPr>
          <w:sz w:val="20"/>
        </w:rPr>
        <w:t>,</w:t>
      </w:r>
      <w:r w:rsidRPr="00EA5B60">
        <w:rPr>
          <w:sz w:val="20"/>
        </w:rPr>
        <w:t xml:space="preserve"> o </w:t>
      </w:r>
      <w:proofErr w:type="spellStart"/>
      <w:r w:rsidRPr="00EA5B60">
        <w:rPr>
          <w:sz w:val="20"/>
        </w:rPr>
        <w:t>proje</w:t>
      </w:r>
      <w:r w:rsidR="002221F4">
        <w:rPr>
          <w:sz w:val="20"/>
        </w:rPr>
        <w:t>c</w:t>
      </w:r>
      <w:r w:rsidRPr="00EA5B60">
        <w:rPr>
          <w:sz w:val="20"/>
        </w:rPr>
        <w:t>to</w:t>
      </w:r>
      <w:proofErr w:type="spellEnd"/>
      <w:r w:rsidRPr="00EA5B60">
        <w:rPr>
          <w:sz w:val="20"/>
        </w:rPr>
        <w:t xml:space="preserve"> conta com apoio d</w:t>
      </w:r>
      <w:r>
        <w:rPr>
          <w:sz w:val="20"/>
        </w:rPr>
        <w:t xml:space="preserve">a Presidência da República, </w:t>
      </w:r>
      <w:r w:rsidRPr="00EA5B60">
        <w:rPr>
          <w:sz w:val="20"/>
        </w:rPr>
        <w:t xml:space="preserve">Tribunal Supremo, Procuradoria-Geral da República, Serviços de Investigação Criminal, Banco Nacional de Angola e Unidade de Informação Financeira. </w:t>
      </w:r>
    </w:p>
    <w:p w14:paraId="76544220" w14:textId="77777777" w:rsidR="004F03C4" w:rsidRDefault="004F03C4" w:rsidP="004F03C4">
      <w:pPr>
        <w:spacing w:after="0" w:line="240" w:lineRule="auto"/>
        <w:jc w:val="both"/>
        <w:rPr>
          <w:sz w:val="20"/>
        </w:rPr>
      </w:pPr>
    </w:p>
    <w:p w14:paraId="0C614654" w14:textId="77777777" w:rsidR="004F03C4" w:rsidRDefault="004F03C4" w:rsidP="004F03C4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t-PT"/>
        </w:rPr>
      </w:pPr>
      <w:r>
        <w:rPr>
          <w:b/>
          <w:sz w:val="20"/>
          <w:szCs w:val="20"/>
        </w:rPr>
        <w:t xml:space="preserve">Muito agradecemos a confirmação de presença. </w:t>
      </w:r>
      <w:r w:rsidRPr="009948FA">
        <w:rPr>
          <w:b/>
          <w:sz w:val="20"/>
          <w:szCs w:val="20"/>
        </w:rPr>
        <w:t>Para mais informações</w:t>
      </w:r>
      <w:r>
        <w:rPr>
          <w:b/>
          <w:sz w:val="20"/>
          <w:szCs w:val="20"/>
        </w:rPr>
        <w:t xml:space="preserve"> e/ou agendamento de entrevistas</w:t>
      </w:r>
      <w:r w:rsidRPr="009948FA">
        <w:rPr>
          <w:b/>
          <w:sz w:val="20"/>
          <w:szCs w:val="20"/>
        </w:rPr>
        <w:t xml:space="preserve"> queira por favor contactar:</w:t>
      </w:r>
      <w:r w:rsidRPr="009948FA">
        <w:rPr>
          <w:rFonts w:eastAsia="Times New Roman"/>
          <w:color w:val="000000"/>
          <w:sz w:val="20"/>
          <w:szCs w:val="20"/>
          <w:lang w:eastAsia="pt-PT"/>
        </w:rPr>
        <w:t xml:space="preserve"> </w:t>
      </w:r>
    </w:p>
    <w:p w14:paraId="004A01D6" w14:textId="77777777" w:rsidR="004F03C4" w:rsidRDefault="004F03C4" w:rsidP="004F03C4">
      <w:p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bookmarkStart w:id="0" w:name="_GoBack"/>
      <w:bookmarkEnd w:id="0"/>
    </w:p>
    <w:p w14:paraId="7869952A" w14:textId="77777777" w:rsidR="006F13C3" w:rsidRDefault="006F13C3" w:rsidP="004F03C4">
      <w:p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</w:p>
    <w:p w14:paraId="32352C1C" w14:textId="77777777" w:rsidR="004F03C4" w:rsidRPr="00BE736D" w:rsidRDefault="004F03C4" w:rsidP="004F03C4">
      <w:pPr>
        <w:autoSpaceDE w:val="0"/>
        <w:autoSpaceDN w:val="0"/>
        <w:adjustRightInd w:val="0"/>
        <w:spacing w:after="0" w:line="276" w:lineRule="auto"/>
        <w:rPr>
          <w:rFonts w:eastAsia="Times New Roman" w:cs="Tahoma"/>
          <w:b/>
          <w:color w:val="000000"/>
          <w:sz w:val="20"/>
          <w:szCs w:val="20"/>
          <w:u w:val="single"/>
          <w:lang w:eastAsia="pt-PT"/>
        </w:rPr>
      </w:pPr>
      <w:r w:rsidRPr="00BE736D">
        <w:rPr>
          <w:rFonts w:eastAsia="Times New Roman" w:cs="Tahoma"/>
          <w:b/>
          <w:color w:val="000000"/>
          <w:sz w:val="20"/>
          <w:szCs w:val="20"/>
          <w:u w:val="single"/>
          <w:lang w:eastAsia="pt-PT"/>
        </w:rPr>
        <w:t>Atividades realizadas pelo PACED em Angola</w:t>
      </w:r>
      <w:r>
        <w:rPr>
          <w:rFonts w:eastAsia="Times New Roman" w:cs="Tahoma"/>
          <w:b/>
          <w:color w:val="000000"/>
          <w:sz w:val="20"/>
          <w:szCs w:val="20"/>
          <w:u w:val="single"/>
          <w:lang w:eastAsia="pt-PT"/>
        </w:rPr>
        <w:t xml:space="preserve"> até ao momento</w:t>
      </w:r>
      <w:r w:rsidRPr="00BE736D">
        <w:rPr>
          <w:rFonts w:eastAsia="Times New Roman" w:cs="Tahoma"/>
          <w:b/>
          <w:color w:val="000000"/>
          <w:sz w:val="20"/>
          <w:szCs w:val="20"/>
          <w:u w:val="single"/>
          <w:lang w:eastAsia="pt-PT"/>
        </w:rPr>
        <w:t>:</w:t>
      </w:r>
    </w:p>
    <w:p w14:paraId="3CE9FEF2" w14:textId="77777777" w:rsidR="004F03C4" w:rsidRDefault="004F03C4" w:rsidP="004F03C4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0" w:firstLine="410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 w:rsidRPr="00867CBA">
        <w:rPr>
          <w:rFonts w:eastAsia="Times New Roman" w:cs="Tahoma"/>
          <w:i/>
          <w:color w:val="000000"/>
          <w:sz w:val="20"/>
          <w:szCs w:val="20"/>
          <w:lang w:eastAsia="pt-PT"/>
        </w:rPr>
        <w:t>Conferência</w:t>
      </w:r>
      <w:r>
        <w:rPr>
          <w:rFonts w:eastAsia="Times New Roman" w:cs="Tahoma"/>
          <w:i/>
          <w:color w:val="000000"/>
          <w:sz w:val="20"/>
          <w:szCs w:val="20"/>
          <w:lang w:eastAsia="pt-PT"/>
        </w:rPr>
        <w:t xml:space="preserve"> “Boa Governação, Estado de Direito e Políticas Criminais | </w:t>
      </w:r>
      <w:r>
        <w:rPr>
          <w:rFonts w:eastAsia="Times New Roman" w:cs="Tahoma"/>
          <w:color w:val="000000"/>
          <w:sz w:val="20"/>
          <w:szCs w:val="20"/>
          <w:lang w:eastAsia="pt-PT"/>
        </w:rPr>
        <w:t>5 de junho de 2017 – Palácio da Justiça, Luanda</w:t>
      </w:r>
    </w:p>
    <w:p w14:paraId="77E66ACB" w14:textId="77777777" w:rsidR="004F03C4" w:rsidRDefault="004F03C4" w:rsidP="004F03C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 xml:space="preserve">Mais de 300 participantes </w:t>
      </w:r>
    </w:p>
    <w:p w14:paraId="5D9BE8A1" w14:textId="77777777" w:rsidR="004F03C4" w:rsidRDefault="004F03C4" w:rsidP="004F03C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Satisfação: 96% </w:t>
      </w:r>
    </w:p>
    <w:p w14:paraId="41383E22" w14:textId="77777777" w:rsidR="004F03C4" w:rsidRPr="00867CBA" w:rsidRDefault="004F03C4" w:rsidP="004F03C4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Utilidade profissional: 85%</w:t>
      </w:r>
    </w:p>
    <w:p w14:paraId="25B4696F" w14:textId="77777777" w:rsidR="004F03C4" w:rsidRDefault="004F03C4" w:rsidP="004F03C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i/>
          <w:color w:val="000000"/>
          <w:sz w:val="20"/>
          <w:szCs w:val="20"/>
          <w:lang w:eastAsia="pt-PT"/>
        </w:rPr>
        <w:t>S</w:t>
      </w:r>
      <w:r w:rsidRPr="00867CBA">
        <w:rPr>
          <w:rFonts w:eastAsia="Times New Roman" w:cs="Tahoma"/>
          <w:i/>
          <w:color w:val="000000"/>
          <w:sz w:val="20"/>
          <w:szCs w:val="20"/>
          <w:lang w:eastAsia="pt-PT"/>
        </w:rPr>
        <w:t>eminário formativo sobre organização e gestão da justiça criminal</w:t>
      </w: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 xml:space="preserve"> | </w:t>
      </w: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6 a 8 de </w:t>
      </w: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 xml:space="preserve">junho </w:t>
      </w: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de </w:t>
      </w: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>2017</w:t>
      </w: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 – </w:t>
      </w:r>
      <w:r w:rsidRPr="00867CBA">
        <w:rPr>
          <w:rFonts w:eastAsia="Times New Roman" w:cs="Tahoma"/>
          <w:color w:val="000000"/>
          <w:sz w:val="20"/>
          <w:szCs w:val="20"/>
          <w:lang w:eastAsia="pt-PT"/>
        </w:rPr>
        <w:t xml:space="preserve">Centro </w:t>
      </w:r>
      <w:r>
        <w:rPr>
          <w:rFonts w:eastAsia="Times New Roman" w:cs="Tahoma"/>
          <w:color w:val="000000"/>
          <w:sz w:val="20"/>
          <w:szCs w:val="20"/>
          <w:lang w:eastAsia="pt-PT"/>
        </w:rPr>
        <w:t>d</w:t>
      </w:r>
      <w:r w:rsidRPr="00867CBA">
        <w:rPr>
          <w:rFonts w:eastAsia="Times New Roman" w:cs="Tahoma"/>
          <w:color w:val="000000"/>
          <w:sz w:val="20"/>
          <w:szCs w:val="20"/>
          <w:lang w:eastAsia="pt-PT"/>
        </w:rPr>
        <w:t xml:space="preserve">e Resolução Extrajudicial </w:t>
      </w:r>
      <w:r>
        <w:rPr>
          <w:rFonts w:eastAsia="Times New Roman" w:cs="Tahoma"/>
          <w:color w:val="000000"/>
          <w:sz w:val="20"/>
          <w:szCs w:val="20"/>
          <w:lang w:eastAsia="pt-PT"/>
        </w:rPr>
        <w:t>d</w:t>
      </w:r>
      <w:r w:rsidRPr="00867CBA">
        <w:rPr>
          <w:rFonts w:eastAsia="Times New Roman" w:cs="Tahoma"/>
          <w:color w:val="000000"/>
          <w:sz w:val="20"/>
          <w:szCs w:val="20"/>
          <w:lang w:eastAsia="pt-PT"/>
        </w:rPr>
        <w:t>e Litígios</w:t>
      </w:r>
      <w:r>
        <w:rPr>
          <w:rFonts w:eastAsia="Times New Roman" w:cs="Tahoma"/>
          <w:color w:val="000000"/>
          <w:sz w:val="20"/>
          <w:szCs w:val="20"/>
          <w:lang w:eastAsia="pt-PT"/>
        </w:rPr>
        <w:t>, Luanda</w:t>
      </w:r>
    </w:p>
    <w:p w14:paraId="153D7AF4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26 </w:t>
      </w:r>
      <w:proofErr w:type="gramStart"/>
      <w:r>
        <w:rPr>
          <w:rFonts w:eastAsia="Times New Roman" w:cs="Tahoma"/>
          <w:color w:val="000000"/>
          <w:sz w:val="20"/>
          <w:szCs w:val="20"/>
          <w:lang w:eastAsia="pt-PT"/>
        </w:rPr>
        <w:t>formandos</w:t>
      </w:r>
      <w:proofErr w:type="gramEnd"/>
    </w:p>
    <w:p w14:paraId="72A29BE2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Satisfação: 100%</w:t>
      </w:r>
    </w:p>
    <w:p w14:paraId="6343249C" w14:textId="77777777" w:rsidR="004F03C4" w:rsidRPr="00867CBA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Utilidade profissional: 96%</w:t>
      </w:r>
    </w:p>
    <w:p w14:paraId="21E06A16" w14:textId="77777777" w:rsidR="004F03C4" w:rsidRDefault="004F03C4" w:rsidP="004F03C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410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 w:rsidRPr="00867CBA">
        <w:rPr>
          <w:rFonts w:eastAsia="Times New Roman" w:cs="Tahoma"/>
          <w:i/>
          <w:color w:val="000000"/>
          <w:sz w:val="20"/>
          <w:szCs w:val="20"/>
          <w:lang w:eastAsia="pt-PT"/>
        </w:rPr>
        <w:t>Capacitação em instrumentos legais em parceria com o Centro de Estudos Judiciários e em investigação criminal com a Escola de Polícia Judiciária</w:t>
      </w: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 xml:space="preserve"> </w:t>
      </w:r>
      <w:r>
        <w:rPr>
          <w:rFonts w:eastAsia="Times New Roman" w:cs="Tahoma"/>
          <w:color w:val="000000"/>
          <w:sz w:val="20"/>
          <w:szCs w:val="20"/>
          <w:lang w:eastAsia="pt-PT"/>
        </w:rPr>
        <w:t>| 1ª edição – 2017</w:t>
      </w:r>
    </w:p>
    <w:p w14:paraId="395299AC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9 </w:t>
      </w:r>
      <w:proofErr w:type="gramStart"/>
      <w:r>
        <w:rPr>
          <w:rFonts w:eastAsia="Times New Roman" w:cs="Tahoma"/>
          <w:color w:val="000000"/>
          <w:sz w:val="20"/>
          <w:szCs w:val="20"/>
          <w:lang w:eastAsia="pt-PT"/>
        </w:rPr>
        <w:t>formadores</w:t>
      </w:r>
      <w:proofErr w:type="gramEnd"/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 nacionais autónomos</w:t>
      </w:r>
    </w:p>
    <w:p w14:paraId="30DE207F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60 </w:t>
      </w:r>
      <w:proofErr w:type="gramStart"/>
      <w:r>
        <w:rPr>
          <w:rFonts w:eastAsia="Times New Roman" w:cs="Tahoma"/>
          <w:color w:val="000000"/>
          <w:sz w:val="20"/>
          <w:szCs w:val="20"/>
          <w:lang w:eastAsia="pt-PT"/>
        </w:rPr>
        <w:t>formandos</w:t>
      </w:r>
      <w:proofErr w:type="gramEnd"/>
    </w:p>
    <w:p w14:paraId="549166C7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Satisfação: 100%</w:t>
      </w:r>
    </w:p>
    <w:p w14:paraId="6920B46F" w14:textId="77777777" w:rsidR="004F03C4" w:rsidRDefault="004F03C4" w:rsidP="004F03C4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Utilidade profissional: 100%</w:t>
      </w:r>
    </w:p>
    <w:p w14:paraId="26B705DB" w14:textId="77777777" w:rsidR="004F03C4" w:rsidRPr="00EA5B60" w:rsidRDefault="004F03C4" w:rsidP="004F03C4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0" w:firstLine="410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 w:rsidRPr="00867CBA">
        <w:rPr>
          <w:rFonts w:eastAsia="Times New Roman" w:cs="Tahoma"/>
          <w:i/>
          <w:color w:val="000000"/>
          <w:sz w:val="20"/>
          <w:szCs w:val="20"/>
          <w:lang w:eastAsia="pt-PT"/>
        </w:rPr>
        <w:t>Capacitação em instrumentos legais em parceria com o Centro de Estudos Judiciários e em investigação criminal com a Escola de Polícia Judiciária</w:t>
      </w:r>
      <w:r w:rsidRPr="005A1C90">
        <w:rPr>
          <w:rFonts w:eastAsia="Times New Roman" w:cs="Tahoma"/>
          <w:color w:val="000000"/>
          <w:sz w:val="20"/>
          <w:szCs w:val="20"/>
          <w:lang w:eastAsia="pt-PT"/>
        </w:rPr>
        <w:t xml:space="preserve"> </w:t>
      </w:r>
      <w:r>
        <w:rPr>
          <w:rFonts w:eastAsia="Times New Roman" w:cs="Tahoma"/>
          <w:color w:val="000000"/>
          <w:sz w:val="20"/>
          <w:szCs w:val="20"/>
          <w:lang w:eastAsia="pt-PT"/>
        </w:rPr>
        <w:t>| 2ª edição – 2018</w:t>
      </w:r>
    </w:p>
    <w:p w14:paraId="56685BE1" w14:textId="77777777" w:rsidR="004F03C4" w:rsidRDefault="004F03C4" w:rsidP="004F03C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-15" w:firstLine="375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Consensualização de propostas de harmonização legislativa referentes à corrupção, branqueamento de capitais, tráfico de estupefacientes, proteção de testemunhas, perda de bens e recuperação de ativos com o gabinete de política legislativa do MINJDH e restantes PALOP/Timor-Leste</w:t>
      </w:r>
    </w:p>
    <w:p w14:paraId="7C999EDA" w14:textId="77777777" w:rsidR="004F03C4" w:rsidRDefault="004F03C4" w:rsidP="004F03C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-15" w:firstLine="375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Fornecimento de equipamento especializado à Polícia de Investigação Criminal: base de dados para tratamento de informação referente à prevenção e controlo de branqueamento de capitais</w:t>
      </w:r>
    </w:p>
    <w:p w14:paraId="2C70026A" w14:textId="77777777" w:rsidR="004F03C4" w:rsidRDefault="004F03C4" w:rsidP="004F03C4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Participação de técnicos angolanos nas seguintes iniciativas:</w:t>
      </w:r>
    </w:p>
    <w:p w14:paraId="601961AA" w14:textId="77777777" w:rsidR="004F03C4" w:rsidRDefault="004F03C4" w:rsidP="004F03C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 w:rsidRPr="00E43010">
        <w:rPr>
          <w:rFonts w:eastAsia="Times New Roman" w:cs="Tahoma"/>
          <w:color w:val="000000"/>
          <w:sz w:val="20"/>
          <w:szCs w:val="20"/>
          <w:lang w:eastAsia="pt-PT"/>
        </w:rPr>
        <w:t>Fóru</w:t>
      </w:r>
      <w:r>
        <w:rPr>
          <w:rFonts w:eastAsia="Times New Roman" w:cs="Tahoma"/>
          <w:color w:val="000000"/>
          <w:sz w:val="20"/>
          <w:szCs w:val="20"/>
          <w:lang w:eastAsia="pt-PT"/>
        </w:rPr>
        <w:t>m</w:t>
      </w:r>
      <w:r w:rsidRPr="00E43010">
        <w:rPr>
          <w:rFonts w:eastAsia="Times New Roman" w:cs="Tahoma"/>
          <w:color w:val="000000"/>
          <w:sz w:val="20"/>
          <w:szCs w:val="20"/>
          <w:lang w:eastAsia="pt-PT"/>
        </w:rPr>
        <w:t xml:space="preserve"> de polícias de investigação criminal</w:t>
      </w:r>
    </w:p>
    <w:p w14:paraId="48C4A9B3" w14:textId="77777777" w:rsidR="004F03C4" w:rsidRDefault="004F03C4" w:rsidP="004F03C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Fórum de </w:t>
      </w:r>
      <w:r w:rsidRPr="00E43010">
        <w:rPr>
          <w:rFonts w:eastAsia="Times New Roman" w:cs="Tahoma"/>
          <w:color w:val="000000"/>
          <w:sz w:val="20"/>
          <w:szCs w:val="20"/>
          <w:lang w:eastAsia="pt-PT"/>
        </w:rPr>
        <w:t xml:space="preserve">magistrados do Ministério Público </w:t>
      </w:r>
    </w:p>
    <w:p w14:paraId="3BAF03EE" w14:textId="77777777" w:rsidR="004F03C4" w:rsidRPr="00E43010" w:rsidRDefault="004F03C4" w:rsidP="004F03C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 xml:space="preserve">Fórum das </w:t>
      </w:r>
      <w:r w:rsidRPr="00E43010">
        <w:rPr>
          <w:rFonts w:eastAsia="Times New Roman" w:cs="Tahoma"/>
          <w:color w:val="000000"/>
          <w:sz w:val="20"/>
          <w:szCs w:val="20"/>
          <w:lang w:eastAsia="pt-PT"/>
        </w:rPr>
        <w:t>Unidades de Informação Financeira</w:t>
      </w:r>
    </w:p>
    <w:p w14:paraId="44369B60" w14:textId="77777777" w:rsidR="004F03C4" w:rsidRPr="005A1C90" w:rsidRDefault="004F03C4" w:rsidP="004F03C4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eastAsia="Times New Roman" w:cs="Tahoma"/>
          <w:color w:val="000000"/>
          <w:sz w:val="20"/>
          <w:szCs w:val="20"/>
          <w:lang w:eastAsia="pt-PT"/>
        </w:rPr>
      </w:pPr>
      <w:r>
        <w:rPr>
          <w:rFonts w:eastAsia="Times New Roman" w:cs="Tahoma"/>
          <w:color w:val="000000"/>
          <w:sz w:val="20"/>
          <w:szCs w:val="20"/>
          <w:lang w:eastAsia="pt-PT"/>
        </w:rPr>
        <w:t>Conferências e seminários internacionais</w:t>
      </w:r>
    </w:p>
    <w:p w14:paraId="78604BDC" w14:textId="77777777" w:rsidR="00AB2FFD" w:rsidRPr="005C4DA2" w:rsidRDefault="00AB2FFD" w:rsidP="004F03C4">
      <w:pPr>
        <w:autoSpaceDE w:val="0"/>
        <w:autoSpaceDN w:val="0"/>
        <w:adjustRightInd w:val="0"/>
        <w:spacing w:after="0" w:line="276" w:lineRule="auto"/>
        <w:rPr>
          <w:rFonts w:eastAsia="Times New Roman" w:cs="Tahoma"/>
          <w:i/>
          <w:color w:val="000000"/>
          <w:lang w:eastAsia="pt-PT"/>
        </w:rPr>
      </w:pPr>
    </w:p>
    <w:sectPr w:rsidR="00AB2FFD" w:rsidRPr="005C4DA2" w:rsidSect="004F03C4">
      <w:headerReference w:type="default" r:id="rId9"/>
      <w:footerReference w:type="default" r:id="rId10"/>
      <w:pgSz w:w="11906" w:h="16838"/>
      <w:pgMar w:top="421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C74F0" w14:textId="77777777" w:rsidR="0002548A" w:rsidRDefault="0002548A" w:rsidP="00532172">
      <w:pPr>
        <w:spacing w:after="0" w:line="240" w:lineRule="auto"/>
      </w:pPr>
      <w:r>
        <w:separator/>
      </w:r>
    </w:p>
  </w:endnote>
  <w:endnote w:type="continuationSeparator" w:id="0">
    <w:p w14:paraId="1F172372" w14:textId="77777777" w:rsidR="0002548A" w:rsidRDefault="0002548A" w:rsidP="0053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9A870" w14:textId="1BFA9754" w:rsidR="00512530" w:rsidRDefault="002221F4">
    <w:pPr>
      <w:pStyle w:val="Rodap"/>
    </w:pPr>
    <w:r>
      <w:rPr>
        <w:rFonts w:ascii="Calibri" w:hAnsi="Calibri"/>
        <w:noProof/>
        <w:sz w:val="20"/>
        <w:szCs w:val="20"/>
        <w:lang w:eastAsia="pt-PT"/>
      </w:rPr>
      <mc:AlternateContent>
        <mc:Choice Requires="wps">
          <w:drawing>
            <wp:anchor distT="45720" distB="45720" distL="114300" distR="114300" simplePos="0" relativeHeight="251658752" behindDoc="1" locked="0" layoutInCell="1" allowOverlap="1" wp14:anchorId="55F31075" wp14:editId="4A1B7F97">
              <wp:simplePos x="0" y="0"/>
              <wp:positionH relativeFrom="column">
                <wp:posOffset>2565400</wp:posOffset>
              </wp:positionH>
              <wp:positionV relativeFrom="paragraph">
                <wp:posOffset>95885</wp:posOffset>
              </wp:positionV>
              <wp:extent cx="3479165" cy="270510"/>
              <wp:effectExtent l="3175" t="635" r="381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916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C4DE5" w14:textId="52AE743D" w:rsidR="00512530" w:rsidRPr="004F03C4" w:rsidRDefault="004F03C4" w:rsidP="004F03C4">
                          <w:pPr>
                            <w:spacing w:after="0" w:line="240" w:lineRule="auto"/>
                            <w:rPr>
                              <w:rFonts w:cs="Cambria"/>
                              <w:sz w:val="18"/>
                              <w:szCs w:val="20"/>
                            </w:rPr>
                          </w:pPr>
                          <w:r w:rsidRPr="004F03C4">
                            <w:rPr>
                              <w:rFonts w:cs="Cambria"/>
                              <w:sz w:val="18"/>
                              <w:szCs w:val="20"/>
                            </w:rPr>
                            <w:t>Com o financiamento da</w:t>
                          </w:r>
                          <w:r w:rsidR="00512530" w:rsidRPr="004F03C4">
                            <w:rPr>
                              <w:rFonts w:cs="Cambria"/>
                              <w:sz w:val="18"/>
                              <w:szCs w:val="20"/>
                            </w:rPr>
                            <w:t xml:space="preserve"> União Europeia</w:t>
                          </w:r>
                          <w:r w:rsidRPr="004F03C4">
                            <w:rPr>
                              <w:rFonts w:cs="Cambria"/>
                              <w:sz w:val="18"/>
                              <w:szCs w:val="20"/>
                            </w:rPr>
                            <w:t xml:space="preserve"> e d</w:t>
                          </w:r>
                          <w:r w:rsidR="00512530" w:rsidRPr="004F03C4">
                            <w:rPr>
                              <w:rFonts w:cs="Cambria"/>
                              <w:sz w:val="18"/>
                              <w:szCs w:val="20"/>
                            </w:rPr>
                            <w:t>o Camões, I.P.</w:t>
                          </w:r>
                        </w:p>
                        <w:p w14:paraId="7C752ED1" w14:textId="148D72E6" w:rsidR="00512530" w:rsidRPr="00D027B2" w:rsidRDefault="00512530" w:rsidP="00D027B2">
                          <w:pPr>
                            <w:spacing w:line="240" w:lineRule="auto"/>
                            <w:rPr>
                              <w:rFonts w:cs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310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2pt;margin-top:7.55pt;width:273.95pt;height:21.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/nOuwIAAL8FAAAOAAAAZHJzL2Uyb0RvYy54bWysVNtunDAQfa/Uf7D8TrjUewGFjRJYqkrp&#10;RUr6AV4wi1Wwqe1dSKv+e8dmb0leqrY8INszPnNm5niub8auRXumNJcixeFVgBETpay42Kb462Ph&#10;LTHShoqKtlKwFD8xjW9Wb99cD33CItnItmIKAYjQydCnuDGmT3xflw3rqL6SPRNgrKXqqIGt2vqV&#10;ogOgd60fBcHcH6SqeiVLpjWc5pMRrxx+XbPSfK5rzQxqUwzcjPsr99/Yv7+6pslW0b7h5YEG/QsW&#10;HeUCgp6gcmoo2in+CqrjpZJa1uaqlJ0v65qXzOUA2YTBi2weGtozlwsUR/enMun/B1t+2n9RiFcp&#10;jjAStIMWZZSPFFUMPbLRSBTZGg29TsD1oQdnM97JEXrt8tX9vSy/aSRk1lCxZbdKyaFhtAKOob3p&#10;X1ydcLQF2QwfZQXB6M5IBzTWqrMFhJIgQIdePZ36AzxQCYfvyCIO5zOMSrBFi2AWugb6NDne7pU2&#10;75nskF2kWEH/HTrd32tj2dDk6GKDCVnwtnUaaMWzA3CcTiA2XLU2y8K19GccxOvlekk8Es3XHgny&#10;3LstMuLNi3Axy9/lWZaHv2zckCQNryombJijvELyZ+07CH0SxklgWra8snCWklbbTdYqtKcg78J9&#10;ruZgObv5z2m4IkAuL1IKIxLcRbFXzJcLjxRk5sWLYOkFYXwXzwMSk7x4ntI9F+zfU0JDiuNZNJvE&#10;dCb9IrfAfa9zo0nHDQyQlncpXp6caGIluBaVa62hvJ3WF6Ww9M+lgHYfG+0EazU6qdWMmxFQrIo3&#10;snoC6SoJygJ9wtSDRSPVD4wGmCAp1t93VDGM2g8C5B+HhNiR4zZktohgoy4tm0sLFSVApdhgNC0z&#10;M42pXa/4toFI04MT8haeTM2dms+sDg8NpoRL6jDR7Bi63Duv89xd/QYAAP//AwBQSwMEFAAGAAgA&#10;AAAhAH8GKRjdAAAACQEAAA8AAABkcnMvZG93bnJldi54bWxMj8FOwzAQRO9I/IO1SNyonSqhJMSp&#10;KhBXEG1B4ubG2yQiXkex24S/ZznR42hGM2/K9ex6ccYxdJ40JAsFAqn2tqNGw373cvcAIkRD1vSe&#10;UMMPBlhX11elKayf6B3P29gILqFQGA1tjEMhZahbdCYs/IDE3tGPzkSWYyPtaCYud71cKnUvnemI&#10;F1oz4FOL9ff25DR8vB6/PlP11jy7bJj8rCS5XGp9ezNvHkFEnON/GP7wGR0qZjr4E9kgeg2pSvlL&#10;ZCNLQHAgz5IcxEFDtlqBrEp5+aD6BQAA//8DAFBLAQItABQABgAIAAAAIQC2gziS/gAAAOEBAAAT&#10;AAAAAAAAAAAAAAAAAAAAAABbQ29udGVudF9UeXBlc10ueG1sUEsBAi0AFAAGAAgAAAAhADj9If/W&#10;AAAAlAEAAAsAAAAAAAAAAAAAAAAALwEAAF9yZWxzLy5yZWxzUEsBAi0AFAAGAAgAAAAhAJkz+c67&#10;AgAAvwUAAA4AAAAAAAAAAAAAAAAALgIAAGRycy9lMm9Eb2MueG1sUEsBAi0AFAAGAAgAAAAhAH8G&#10;KRjdAAAACQEAAA8AAAAAAAAAAAAAAAAAFQUAAGRycy9kb3ducmV2LnhtbFBLBQYAAAAABAAEAPMA&#10;AAAfBgAAAAA=&#10;" filled="f" stroked="f">
              <v:textbox>
                <w:txbxContent>
                  <w:p w14:paraId="58EC4DE5" w14:textId="52AE743D" w:rsidR="00512530" w:rsidRPr="004F03C4" w:rsidRDefault="004F03C4" w:rsidP="004F03C4">
                    <w:pPr>
                      <w:spacing w:after="0" w:line="240" w:lineRule="auto"/>
                      <w:rPr>
                        <w:rFonts w:cs="Cambria"/>
                        <w:sz w:val="18"/>
                        <w:szCs w:val="20"/>
                      </w:rPr>
                    </w:pPr>
                    <w:r w:rsidRPr="004F03C4">
                      <w:rPr>
                        <w:rFonts w:cs="Cambria"/>
                        <w:sz w:val="18"/>
                        <w:szCs w:val="20"/>
                      </w:rPr>
                      <w:t>Com o financiamento da</w:t>
                    </w:r>
                    <w:r w:rsidR="00512530" w:rsidRPr="004F03C4">
                      <w:rPr>
                        <w:rFonts w:cs="Cambria"/>
                        <w:sz w:val="18"/>
                        <w:szCs w:val="20"/>
                      </w:rPr>
                      <w:t xml:space="preserve"> União Europeia</w:t>
                    </w:r>
                    <w:r w:rsidRPr="004F03C4">
                      <w:rPr>
                        <w:rFonts w:cs="Cambria"/>
                        <w:sz w:val="18"/>
                        <w:szCs w:val="20"/>
                      </w:rPr>
                      <w:t xml:space="preserve"> e d</w:t>
                    </w:r>
                    <w:r w:rsidR="00512530" w:rsidRPr="004F03C4">
                      <w:rPr>
                        <w:rFonts w:cs="Cambria"/>
                        <w:sz w:val="18"/>
                        <w:szCs w:val="20"/>
                      </w:rPr>
                      <w:t>o Camões, I.P.</w:t>
                    </w:r>
                  </w:p>
                  <w:p w14:paraId="7C752ED1" w14:textId="148D72E6" w:rsidR="00512530" w:rsidRPr="00D027B2" w:rsidRDefault="00512530" w:rsidP="00D027B2">
                    <w:pPr>
                      <w:spacing w:line="240" w:lineRule="auto"/>
                      <w:rPr>
                        <w:rFonts w:cs="Cambria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PT"/>
      </w:rPr>
      <w:drawing>
        <wp:anchor distT="0" distB="0" distL="114300" distR="114300" simplePos="0" relativeHeight="251656704" behindDoc="1" locked="0" layoutInCell="1" allowOverlap="1" wp14:anchorId="68CB4393" wp14:editId="5A89405D">
          <wp:simplePos x="0" y="0"/>
          <wp:positionH relativeFrom="column">
            <wp:posOffset>120015</wp:posOffset>
          </wp:positionH>
          <wp:positionV relativeFrom="page">
            <wp:posOffset>9761220</wp:posOffset>
          </wp:positionV>
          <wp:extent cx="2445385" cy="676910"/>
          <wp:effectExtent l="0" t="0" r="0" b="0"/>
          <wp:wrapSquare wrapText="bothSides"/>
          <wp:docPr id="3" name="Imagem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4CC1D" w14:textId="77777777" w:rsidR="0002548A" w:rsidRDefault="0002548A" w:rsidP="00532172">
      <w:pPr>
        <w:spacing w:after="0" w:line="240" w:lineRule="auto"/>
      </w:pPr>
      <w:r>
        <w:separator/>
      </w:r>
    </w:p>
  </w:footnote>
  <w:footnote w:type="continuationSeparator" w:id="0">
    <w:p w14:paraId="2F70D536" w14:textId="77777777" w:rsidR="0002548A" w:rsidRDefault="0002548A" w:rsidP="0053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39FE3" w14:textId="1B38D556" w:rsidR="006F13C3" w:rsidRPr="003B6231" w:rsidRDefault="006F13C3" w:rsidP="006F13C3">
    <w:pPr>
      <w:suppressAutoHyphens/>
      <w:autoSpaceDN w:val="0"/>
      <w:spacing w:after="0" w:line="360" w:lineRule="auto"/>
      <w:jc w:val="center"/>
      <w:textAlignment w:val="baseline"/>
      <w:rPr>
        <w:rFonts w:ascii="Times New Roman" w:eastAsia="Calibri" w:hAnsi="Times New Roman"/>
        <w:b/>
        <w:sz w:val="16"/>
        <w:szCs w:val="16"/>
      </w:rPr>
    </w:pPr>
    <w:r w:rsidRPr="003B6231">
      <w:rPr>
        <w:rFonts w:ascii="Calibri" w:eastAsia="Calibri" w:hAnsi="Calibri"/>
        <w:noProof/>
        <w:color w:val="808080"/>
        <w:sz w:val="16"/>
        <w:szCs w:val="16"/>
        <w:lang w:eastAsia="pt-PT"/>
      </w:rPr>
      <w:drawing>
        <wp:inline distT="0" distB="0" distL="0" distR="0" wp14:anchorId="6FDB114F" wp14:editId="423403E7">
          <wp:extent cx="781050" cy="752475"/>
          <wp:effectExtent l="0" t="0" r="0" b="9525"/>
          <wp:docPr id="9" name="Imagem 9" descr="insignia nacional constitui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insignia nacional constituiç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D16F5" w14:textId="59A1D407" w:rsidR="006F13C3" w:rsidRPr="006F13C3" w:rsidRDefault="006F13C3" w:rsidP="009F1709">
    <w:pPr>
      <w:spacing w:after="0" w:line="240" w:lineRule="auto"/>
      <w:jc w:val="center"/>
      <w:rPr>
        <w:rFonts w:ascii="Bookman Old Style" w:hAnsi="Bookman Old Style" w:cs="Calibri"/>
        <w:b/>
      </w:rPr>
    </w:pPr>
    <w:r w:rsidRPr="006F13C3">
      <w:rPr>
        <w:rFonts w:ascii="Bookman Old Style" w:hAnsi="Bookman Old Style"/>
        <w:b/>
        <w:sz w:val="20"/>
        <w:szCs w:val="20"/>
      </w:rPr>
      <w:t>República de Angola</w:t>
    </w:r>
  </w:p>
  <w:p w14:paraId="43768F25" w14:textId="77777777" w:rsidR="006F13C3" w:rsidRPr="006F13C3" w:rsidRDefault="006F13C3" w:rsidP="009F1709">
    <w:pPr>
      <w:spacing w:after="0" w:line="240" w:lineRule="auto"/>
      <w:jc w:val="center"/>
      <w:rPr>
        <w:rFonts w:ascii="Bookman Old Style" w:hAnsi="Bookman Old Style"/>
        <w:b/>
        <w:sz w:val="20"/>
        <w:szCs w:val="20"/>
      </w:rPr>
    </w:pPr>
    <w:r w:rsidRPr="006F13C3">
      <w:rPr>
        <w:rFonts w:ascii="Bookman Old Style" w:hAnsi="Bookman Old Style"/>
        <w:b/>
        <w:sz w:val="20"/>
        <w:szCs w:val="20"/>
      </w:rPr>
      <w:t>Ministério da Justiça e dos Direitos Humanos</w:t>
    </w:r>
  </w:p>
  <w:p w14:paraId="365E45A0" w14:textId="77777777" w:rsidR="006F13C3" w:rsidRPr="006F13C3" w:rsidRDefault="006F13C3" w:rsidP="009F1709">
    <w:pPr>
      <w:pStyle w:val="Cabealho"/>
      <w:jc w:val="center"/>
      <w:rPr>
        <w:rFonts w:ascii="Bookman Old Style" w:hAnsi="Bookman Old Style"/>
        <w:b/>
        <w:sz w:val="20"/>
        <w:szCs w:val="20"/>
      </w:rPr>
    </w:pPr>
    <w:r w:rsidRPr="006F13C3">
      <w:rPr>
        <w:rFonts w:ascii="Bookman Old Style" w:hAnsi="Bookman Old Style"/>
        <w:b/>
        <w:sz w:val="20"/>
        <w:szCs w:val="20"/>
      </w:rPr>
      <w:t>Gabinete de Comunicação Institucional e Imprensa</w:t>
    </w:r>
  </w:p>
  <w:p w14:paraId="198B750D" w14:textId="6C90AF5B" w:rsidR="00512530" w:rsidRDefault="006F13C3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 wp14:anchorId="66E0B7AB" wp14:editId="1BE54B58">
          <wp:simplePos x="0" y="0"/>
          <wp:positionH relativeFrom="page">
            <wp:posOffset>3914775</wp:posOffset>
          </wp:positionH>
          <wp:positionV relativeFrom="paragraph">
            <wp:posOffset>181610</wp:posOffset>
          </wp:positionV>
          <wp:extent cx="3524250" cy="793115"/>
          <wp:effectExtent l="0" t="0" r="0" b="6985"/>
          <wp:wrapTight wrapText="bothSides">
            <wp:wrapPolygon edited="0">
              <wp:start x="0" y="0"/>
              <wp:lineTo x="0" y="21271"/>
              <wp:lineTo x="21483" y="21271"/>
              <wp:lineTo x="21483" y="0"/>
              <wp:lineTo x="0" y="0"/>
            </wp:wrapPolygon>
          </wp:wrapTight>
          <wp:docPr id="4" name="Imagem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2990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79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inline distT="0" distB="0" distL="0" distR="0" wp14:anchorId="731DA9A1" wp14:editId="543970E5">
          <wp:extent cx="2314575" cy="974090"/>
          <wp:effectExtent l="0" t="0" r="0" b="0"/>
          <wp:docPr id="1" name="Imagen 1" descr="Log_Angola_Justica_Direitos-Human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Angola_Justica_Direitos-Human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32028" w14:textId="18C5851F" w:rsidR="006F13C3" w:rsidRDefault="006F13C3">
    <w:pPr>
      <w:pStyle w:val="Cabealho"/>
    </w:pPr>
  </w:p>
  <w:p w14:paraId="442551B5" w14:textId="77777777" w:rsidR="006F13C3" w:rsidRDefault="006F13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F780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1419F"/>
    <w:multiLevelType w:val="hybridMultilevel"/>
    <w:tmpl w:val="C552768C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01FE"/>
    <w:multiLevelType w:val="hybridMultilevel"/>
    <w:tmpl w:val="49FA722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4447"/>
    <w:multiLevelType w:val="hybridMultilevel"/>
    <w:tmpl w:val="443AC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E4F"/>
    <w:multiLevelType w:val="hybridMultilevel"/>
    <w:tmpl w:val="B380D1E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25FE"/>
    <w:multiLevelType w:val="hybridMultilevel"/>
    <w:tmpl w:val="729E7AB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5C31"/>
    <w:multiLevelType w:val="hybridMultilevel"/>
    <w:tmpl w:val="2DDA64B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4217C"/>
    <w:multiLevelType w:val="hybridMultilevel"/>
    <w:tmpl w:val="A150E0F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470D8"/>
    <w:multiLevelType w:val="hybridMultilevel"/>
    <w:tmpl w:val="C6868A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46BB1"/>
    <w:multiLevelType w:val="hybridMultilevel"/>
    <w:tmpl w:val="55F655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34FC"/>
    <w:multiLevelType w:val="hybridMultilevel"/>
    <w:tmpl w:val="E4FA0C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22067"/>
    <w:multiLevelType w:val="hybridMultilevel"/>
    <w:tmpl w:val="B240C180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F749B"/>
    <w:multiLevelType w:val="hybridMultilevel"/>
    <w:tmpl w:val="7690D2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928E8"/>
    <w:multiLevelType w:val="hybridMultilevel"/>
    <w:tmpl w:val="0B76F7C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71059"/>
    <w:multiLevelType w:val="hybridMultilevel"/>
    <w:tmpl w:val="B07AD7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D1C94"/>
    <w:multiLevelType w:val="hybridMultilevel"/>
    <w:tmpl w:val="12A82682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51CB"/>
    <w:multiLevelType w:val="hybridMultilevel"/>
    <w:tmpl w:val="5BFC47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E09D5"/>
    <w:multiLevelType w:val="hybridMultilevel"/>
    <w:tmpl w:val="20C20FF4"/>
    <w:lvl w:ilvl="0" w:tplc="70481048">
      <w:numFmt w:val="bullet"/>
      <w:lvlText w:val="-"/>
      <w:lvlJc w:val="left"/>
      <w:pPr>
        <w:ind w:left="1060" w:hanging="360"/>
      </w:pPr>
      <w:rPr>
        <w:rFonts w:ascii="Corbel" w:eastAsia="Times New Roman" w:hAnsi="Corbel" w:cs="Tahoma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94D4256"/>
    <w:multiLevelType w:val="hybridMultilevel"/>
    <w:tmpl w:val="3BDCC5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37A35"/>
    <w:multiLevelType w:val="hybridMultilevel"/>
    <w:tmpl w:val="B150F036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4"/>
  </w:num>
  <w:num w:numId="6">
    <w:abstractNumId w:val="19"/>
  </w:num>
  <w:num w:numId="7">
    <w:abstractNumId w:val="14"/>
  </w:num>
  <w:num w:numId="8">
    <w:abstractNumId w:val="1"/>
  </w:num>
  <w:num w:numId="9">
    <w:abstractNumId w:val="8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9"/>
  </w:num>
  <w:num w:numId="15">
    <w:abstractNumId w:val="3"/>
  </w:num>
  <w:num w:numId="16">
    <w:abstractNumId w:val="7"/>
  </w:num>
  <w:num w:numId="17">
    <w:abstractNumId w:val="12"/>
  </w:num>
  <w:num w:numId="18">
    <w:abstractNumId w:val="16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E00C2"/>
    <w:rsid w:val="00015653"/>
    <w:rsid w:val="00022448"/>
    <w:rsid w:val="0002548A"/>
    <w:rsid w:val="000347FC"/>
    <w:rsid w:val="00034D0D"/>
    <w:rsid w:val="00047DF2"/>
    <w:rsid w:val="00051952"/>
    <w:rsid w:val="00055311"/>
    <w:rsid w:val="000567AF"/>
    <w:rsid w:val="00065B2D"/>
    <w:rsid w:val="00080C1D"/>
    <w:rsid w:val="00082737"/>
    <w:rsid w:val="00087DF7"/>
    <w:rsid w:val="000904B8"/>
    <w:rsid w:val="000A2851"/>
    <w:rsid w:val="000C26EF"/>
    <w:rsid w:val="000C3845"/>
    <w:rsid w:val="000C5B04"/>
    <w:rsid w:val="000C673F"/>
    <w:rsid w:val="000F5807"/>
    <w:rsid w:val="00132218"/>
    <w:rsid w:val="00146C45"/>
    <w:rsid w:val="001658E9"/>
    <w:rsid w:val="00172BE4"/>
    <w:rsid w:val="00191945"/>
    <w:rsid w:val="001A0162"/>
    <w:rsid w:val="001A5EB9"/>
    <w:rsid w:val="001C02F6"/>
    <w:rsid w:val="001D2007"/>
    <w:rsid w:val="001F259C"/>
    <w:rsid w:val="00204D93"/>
    <w:rsid w:val="00204E65"/>
    <w:rsid w:val="00207F88"/>
    <w:rsid w:val="00210667"/>
    <w:rsid w:val="00210EA4"/>
    <w:rsid w:val="00210FFF"/>
    <w:rsid w:val="00211ED3"/>
    <w:rsid w:val="002221F4"/>
    <w:rsid w:val="002243B3"/>
    <w:rsid w:val="00226E2D"/>
    <w:rsid w:val="00230EAC"/>
    <w:rsid w:val="00240F65"/>
    <w:rsid w:val="0025149E"/>
    <w:rsid w:val="00254AAF"/>
    <w:rsid w:val="0026374D"/>
    <w:rsid w:val="00273C64"/>
    <w:rsid w:val="002839CA"/>
    <w:rsid w:val="00283E14"/>
    <w:rsid w:val="002918F9"/>
    <w:rsid w:val="002A07F8"/>
    <w:rsid w:val="002A7B3E"/>
    <w:rsid w:val="002C13A2"/>
    <w:rsid w:val="002C7DCA"/>
    <w:rsid w:val="002F1562"/>
    <w:rsid w:val="002F30D7"/>
    <w:rsid w:val="002F3FEF"/>
    <w:rsid w:val="00311B28"/>
    <w:rsid w:val="00312FDA"/>
    <w:rsid w:val="00315E93"/>
    <w:rsid w:val="003179AA"/>
    <w:rsid w:val="0032268E"/>
    <w:rsid w:val="00322B41"/>
    <w:rsid w:val="00322FA1"/>
    <w:rsid w:val="00327DC7"/>
    <w:rsid w:val="003305AF"/>
    <w:rsid w:val="0033454A"/>
    <w:rsid w:val="00344B07"/>
    <w:rsid w:val="00354B97"/>
    <w:rsid w:val="00357B7C"/>
    <w:rsid w:val="00361240"/>
    <w:rsid w:val="00366E5C"/>
    <w:rsid w:val="003742AB"/>
    <w:rsid w:val="00385E99"/>
    <w:rsid w:val="00387A84"/>
    <w:rsid w:val="00397B7D"/>
    <w:rsid w:val="003A2455"/>
    <w:rsid w:val="003A4FDC"/>
    <w:rsid w:val="003B488B"/>
    <w:rsid w:val="003B5838"/>
    <w:rsid w:val="003B6889"/>
    <w:rsid w:val="003C46F5"/>
    <w:rsid w:val="003D08B4"/>
    <w:rsid w:val="003D2B8E"/>
    <w:rsid w:val="003D6D29"/>
    <w:rsid w:val="003E00C2"/>
    <w:rsid w:val="003E27BA"/>
    <w:rsid w:val="003E43FA"/>
    <w:rsid w:val="003E591C"/>
    <w:rsid w:val="003F2C73"/>
    <w:rsid w:val="003F6186"/>
    <w:rsid w:val="00400343"/>
    <w:rsid w:val="00403BB3"/>
    <w:rsid w:val="00403D25"/>
    <w:rsid w:val="00404B23"/>
    <w:rsid w:val="00405C22"/>
    <w:rsid w:val="004238B9"/>
    <w:rsid w:val="004269CC"/>
    <w:rsid w:val="00441FF5"/>
    <w:rsid w:val="00444C88"/>
    <w:rsid w:val="00462B18"/>
    <w:rsid w:val="00467F2C"/>
    <w:rsid w:val="004712B9"/>
    <w:rsid w:val="0048159E"/>
    <w:rsid w:val="004A4188"/>
    <w:rsid w:val="004B01B8"/>
    <w:rsid w:val="004B46A9"/>
    <w:rsid w:val="004D35F8"/>
    <w:rsid w:val="004E49D2"/>
    <w:rsid w:val="004E5BC2"/>
    <w:rsid w:val="004F03C4"/>
    <w:rsid w:val="004F359D"/>
    <w:rsid w:val="004F3707"/>
    <w:rsid w:val="004F625F"/>
    <w:rsid w:val="00506FDE"/>
    <w:rsid w:val="00512530"/>
    <w:rsid w:val="00512618"/>
    <w:rsid w:val="005129D0"/>
    <w:rsid w:val="0052133D"/>
    <w:rsid w:val="00524193"/>
    <w:rsid w:val="0053178C"/>
    <w:rsid w:val="00532172"/>
    <w:rsid w:val="00535F79"/>
    <w:rsid w:val="005608A7"/>
    <w:rsid w:val="00566947"/>
    <w:rsid w:val="005754CE"/>
    <w:rsid w:val="00576751"/>
    <w:rsid w:val="00580A9E"/>
    <w:rsid w:val="00581CB6"/>
    <w:rsid w:val="00596D22"/>
    <w:rsid w:val="005A1AC5"/>
    <w:rsid w:val="005A1CBF"/>
    <w:rsid w:val="005A41CF"/>
    <w:rsid w:val="005B45C1"/>
    <w:rsid w:val="005C4DA2"/>
    <w:rsid w:val="005C5872"/>
    <w:rsid w:val="005C6380"/>
    <w:rsid w:val="005F14CC"/>
    <w:rsid w:val="005F1C3C"/>
    <w:rsid w:val="005F48D3"/>
    <w:rsid w:val="00610622"/>
    <w:rsid w:val="00611AFF"/>
    <w:rsid w:val="0061459D"/>
    <w:rsid w:val="006204E2"/>
    <w:rsid w:val="00624C72"/>
    <w:rsid w:val="00633B2F"/>
    <w:rsid w:val="006354E8"/>
    <w:rsid w:val="0063660D"/>
    <w:rsid w:val="00646483"/>
    <w:rsid w:val="00647833"/>
    <w:rsid w:val="00651C72"/>
    <w:rsid w:val="00652550"/>
    <w:rsid w:val="00652E96"/>
    <w:rsid w:val="00656521"/>
    <w:rsid w:val="00661E3B"/>
    <w:rsid w:val="00670AC5"/>
    <w:rsid w:val="00671B84"/>
    <w:rsid w:val="00677AC5"/>
    <w:rsid w:val="006851E4"/>
    <w:rsid w:val="0068566E"/>
    <w:rsid w:val="0069699D"/>
    <w:rsid w:val="006A14DA"/>
    <w:rsid w:val="006A3436"/>
    <w:rsid w:val="006A537C"/>
    <w:rsid w:val="006B1D04"/>
    <w:rsid w:val="006B3A09"/>
    <w:rsid w:val="006B5054"/>
    <w:rsid w:val="006C153D"/>
    <w:rsid w:val="006C51BB"/>
    <w:rsid w:val="006D188C"/>
    <w:rsid w:val="006D4CF4"/>
    <w:rsid w:val="006F13C3"/>
    <w:rsid w:val="006F3CC2"/>
    <w:rsid w:val="006F729E"/>
    <w:rsid w:val="00741CA5"/>
    <w:rsid w:val="00752475"/>
    <w:rsid w:val="007541DA"/>
    <w:rsid w:val="007554E1"/>
    <w:rsid w:val="00756BF9"/>
    <w:rsid w:val="0076037D"/>
    <w:rsid w:val="00761E89"/>
    <w:rsid w:val="00772071"/>
    <w:rsid w:val="007764CC"/>
    <w:rsid w:val="007766BA"/>
    <w:rsid w:val="00785512"/>
    <w:rsid w:val="007965A8"/>
    <w:rsid w:val="007A3222"/>
    <w:rsid w:val="007A702A"/>
    <w:rsid w:val="007B3456"/>
    <w:rsid w:val="007B5D3A"/>
    <w:rsid w:val="007B5F3D"/>
    <w:rsid w:val="007C7C2C"/>
    <w:rsid w:val="007D0028"/>
    <w:rsid w:val="007D2620"/>
    <w:rsid w:val="007F2274"/>
    <w:rsid w:val="007F49A0"/>
    <w:rsid w:val="007F4F33"/>
    <w:rsid w:val="00800AF1"/>
    <w:rsid w:val="008044F3"/>
    <w:rsid w:val="0080766B"/>
    <w:rsid w:val="00817AB6"/>
    <w:rsid w:val="0082719F"/>
    <w:rsid w:val="00834F37"/>
    <w:rsid w:val="0084355C"/>
    <w:rsid w:val="00846737"/>
    <w:rsid w:val="008506FE"/>
    <w:rsid w:val="00857D72"/>
    <w:rsid w:val="0086010A"/>
    <w:rsid w:val="00866CAB"/>
    <w:rsid w:val="00892532"/>
    <w:rsid w:val="008A245E"/>
    <w:rsid w:val="008B5BFB"/>
    <w:rsid w:val="008C21EA"/>
    <w:rsid w:val="008C6B94"/>
    <w:rsid w:val="008D2ACC"/>
    <w:rsid w:val="008D333B"/>
    <w:rsid w:val="008D49EC"/>
    <w:rsid w:val="008E1FED"/>
    <w:rsid w:val="008E2DDC"/>
    <w:rsid w:val="008F084B"/>
    <w:rsid w:val="00903C57"/>
    <w:rsid w:val="00931323"/>
    <w:rsid w:val="0094706A"/>
    <w:rsid w:val="00973A90"/>
    <w:rsid w:val="0098158C"/>
    <w:rsid w:val="0098345B"/>
    <w:rsid w:val="009948FA"/>
    <w:rsid w:val="009976EC"/>
    <w:rsid w:val="009A6CC9"/>
    <w:rsid w:val="009A7169"/>
    <w:rsid w:val="009B7A24"/>
    <w:rsid w:val="009C4438"/>
    <w:rsid w:val="009C545B"/>
    <w:rsid w:val="009E200E"/>
    <w:rsid w:val="009F1709"/>
    <w:rsid w:val="00A011AC"/>
    <w:rsid w:val="00A01525"/>
    <w:rsid w:val="00A15DB7"/>
    <w:rsid w:val="00A16B0B"/>
    <w:rsid w:val="00A1700B"/>
    <w:rsid w:val="00A23342"/>
    <w:rsid w:val="00A26938"/>
    <w:rsid w:val="00A55A3A"/>
    <w:rsid w:val="00A815F1"/>
    <w:rsid w:val="00A86D77"/>
    <w:rsid w:val="00AA1CE1"/>
    <w:rsid w:val="00AA51AF"/>
    <w:rsid w:val="00AA6773"/>
    <w:rsid w:val="00AA67AC"/>
    <w:rsid w:val="00AB2FFD"/>
    <w:rsid w:val="00AB6F7A"/>
    <w:rsid w:val="00AC6BFF"/>
    <w:rsid w:val="00AD3382"/>
    <w:rsid w:val="00AE3986"/>
    <w:rsid w:val="00AF0768"/>
    <w:rsid w:val="00AF1FD7"/>
    <w:rsid w:val="00AF39E6"/>
    <w:rsid w:val="00AF7DE4"/>
    <w:rsid w:val="00B06191"/>
    <w:rsid w:val="00B136C4"/>
    <w:rsid w:val="00B13F85"/>
    <w:rsid w:val="00B14A2B"/>
    <w:rsid w:val="00B171C5"/>
    <w:rsid w:val="00B2085B"/>
    <w:rsid w:val="00B27CCB"/>
    <w:rsid w:val="00B324D4"/>
    <w:rsid w:val="00B32C06"/>
    <w:rsid w:val="00B357BD"/>
    <w:rsid w:val="00B43D19"/>
    <w:rsid w:val="00B46D24"/>
    <w:rsid w:val="00B5673A"/>
    <w:rsid w:val="00B65D7A"/>
    <w:rsid w:val="00B760FB"/>
    <w:rsid w:val="00B94E93"/>
    <w:rsid w:val="00B95568"/>
    <w:rsid w:val="00BA2DA8"/>
    <w:rsid w:val="00BB276C"/>
    <w:rsid w:val="00BC1AC1"/>
    <w:rsid w:val="00BC51EA"/>
    <w:rsid w:val="00BC6B7B"/>
    <w:rsid w:val="00BC7011"/>
    <w:rsid w:val="00BD0705"/>
    <w:rsid w:val="00BD4085"/>
    <w:rsid w:val="00BD6053"/>
    <w:rsid w:val="00BE5CD7"/>
    <w:rsid w:val="00BE6811"/>
    <w:rsid w:val="00BF1119"/>
    <w:rsid w:val="00C0513F"/>
    <w:rsid w:val="00C10601"/>
    <w:rsid w:val="00C22FE4"/>
    <w:rsid w:val="00C23428"/>
    <w:rsid w:val="00C26A5F"/>
    <w:rsid w:val="00C30A19"/>
    <w:rsid w:val="00C3156B"/>
    <w:rsid w:val="00C45BBC"/>
    <w:rsid w:val="00C509C1"/>
    <w:rsid w:val="00C549AD"/>
    <w:rsid w:val="00C572FD"/>
    <w:rsid w:val="00C71DFA"/>
    <w:rsid w:val="00C77B9D"/>
    <w:rsid w:val="00C805D4"/>
    <w:rsid w:val="00C84812"/>
    <w:rsid w:val="00C8706D"/>
    <w:rsid w:val="00C96509"/>
    <w:rsid w:val="00CA3D73"/>
    <w:rsid w:val="00CA69D6"/>
    <w:rsid w:val="00CC0808"/>
    <w:rsid w:val="00CC254F"/>
    <w:rsid w:val="00CC43EB"/>
    <w:rsid w:val="00CC5484"/>
    <w:rsid w:val="00CE3591"/>
    <w:rsid w:val="00D027B2"/>
    <w:rsid w:val="00D1475D"/>
    <w:rsid w:val="00D511A3"/>
    <w:rsid w:val="00D52762"/>
    <w:rsid w:val="00D52A93"/>
    <w:rsid w:val="00D63D3D"/>
    <w:rsid w:val="00D64517"/>
    <w:rsid w:val="00D73181"/>
    <w:rsid w:val="00D74A8B"/>
    <w:rsid w:val="00D926E1"/>
    <w:rsid w:val="00D9621E"/>
    <w:rsid w:val="00D97BE2"/>
    <w:rsid w:val="00DA428C"/>
    <w:rsid w:val="00DF353E"/>
    <w:rsid w:val="00E0120B"/>
    <w:rsid w:val="00E015FE"/>
    <w:rsid w:val="00E03570"/>
    <w:rsid w:val="00E04C27"/>
    <w:rsid w:val="00E12BB1"/>
    <w:rsid w:val="00E1431D"/>
    <w:rsid w:val="00E238A3"/>
    <w:rsid w:val="00E24797"/>
    <w:rsid w:val="00E41494"/>
    <w:rsid w:val="00E470FF"/>
    <w:rsid w:val="00E751F4"/>
    <w:rsid w:val="00E81416"/>
    <w:rsid w:val="00E87DF3"/>
    <w:rsid w:val="00E953A1"/>
    <w:rsid w:val="00EA1330"/>
    <w:rsid w:val="00EA664F"/>
    <w:rsid w:val="00EB7F55"/>
    <w:rsid w:val="00ED63BF"/>
    <w:rsid w:val="00ED66DF"/>
    <w:rsid w:val="00EE4BB4"/>
    <w:rsid w:val="00F03A50"/>
    <w:rsid w:val="00F1230D"/>
    <w:rsid w:val="00F138B5"/>
    <w:rsid w:val="00F15292"/>
    <w:rsid w:val="00F16E8E"/>
    <w:rsid w:val="00F33763"/>
    <w:rsid w:val="00F40879"/>
    <w:rsid w:val="00F46791"/>
    <w:rsid w:val="00F50DD5"/>
    <w:rsid w:val="00F537C2"/>
    <w:rsid w:val="00F610DC"/>
    <w:rsid w:val="00F67624"/>
    <w:rsid w:val="00F7197E"/>
    <w:rsid w:val="00F75B8E"/>
    <w:rsid w:val="00F9507B"/>
    <w:rsid w:val="00FB580E"/>
    <w:rsid w:val="00FC0F2E"/>
    <w:rsid w:val="00FD2715"/>
    <w:rsid w:val="00FE0F36"/>
    <w:rsid w:val="00FE18AA"/>
    <w:rsid w:val="00FF5E73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BEA26"/>
  <w14:defaultImageDpi w14:val="330"/>
  <w15:chartTrackingRefBased/>
  <w15:docId w15:val="{79011C17-0657-41D1-894C-4E00CF9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bel" w:eastAsia="MS Mincho" w:hAnsi="Corbe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FDE"/>
    <w:pPr>
      <w:spacing w:after="160" w:line="259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506FDE"/>
    <w:pPr>
      <w:keepNext/>
      <w:keepLines/>
      <w:spacing w:before="400" w:after="40" w:line="240" w:lineRule="auto"/>
      <w:outlineLvl w:val="0"/>
    </w:pPr>
    <w:rPr>
      <w:rFonts w:eastAsia="MS Gothic"/>
      <w:color w:val="620020"/>
      <w:sz w:val="36"/>
      <w:szCs w:val="36"/>
    </w:rPr>
  </w:style>
  <w:style w:type="paragraph" w:styleId="Cabealho2">
    <w:name w:val="heading 2"/>
    <w:basedOn w:val="Normal"/>
    <w:next w:val="Normal"/>
    <w:link w:val="Cabealho2Carter"/>
    <w:uiPriority w:val="9"/>
    <w:qFormat/>
    <w:rsid w:val="00506FDE"/>
    <w:pPr>
      <w:keepNext/>
      <w:keepLines/>
      <w:spacing w:before="40" w:after="0" w:line="240" w:lineRule="auto"/>
      <w:outlineLvl w:val="1"/>
    </w:pPr>
    <w:rPr>
      <w:rFonts w:eastAsia="MS Gothic"/>
      <w:color w:val="920030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qFormat/>
    <w:rsid w:val="00506FDE"/>
    <w:pPr>
      <w:keepNext/>
      <w:keepLines/>
      <w:spacing w:before="40" w:after="0" w:line="240" w:lineRule="auto"/>
      <w:outlineLvl w:val="2"/>
    </w:pPr>
    <w:rPr>
      <w:rFonts w:eastAsia="MS Gothic"/>
      <w:color w:val="920030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qFormat/>
    <w:rsid w:val="00506FDE"/>
    <w:pPr>
      <w:keepNext/>
      <w:keepLines/>
      <w:spacing w:before="40" w:after="0"/>
      <w:outlineLvl w:val="3"/>
    </w:pPr>
    <w:rPr>
      <w:rFonts w:eastAsia="MS Gothic"/>
      <w:color w:val="920030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qFormat/>
    <w:rsid w:val="00506FDE"/>
    <w:pPr>
      <w:keepNext/>
      <w:keepLines/>
      <w:spacing w:before="40" w:after="0"/>
      <w:outlineLvl w:val="4"/>
    </w:pPr>
    <w:rPr>
      <w:rFonts w:eastAsia="MS Gothic"/>
      <w:caps/>
      <w:color w:val="920030"/>
    </w:rPr>
  </w:style>
  <w:style w:type="paragraph" w:styleId="Cabealho6">
    <w:name w:val="heading 6"/>
    <w:basedOn w:val="Normal"/>
    <w:next w:val="Normal"/>
    <w:link w:val="Cabealho6Carter"/>
    <w:uiPriority w:val="9"/>
    <w:qFormat/>
    <w:rsid w:val="00506FDE"/>
    <w:pPr>
      <w:keepNext/>
      <w:keepLines/>
      <w:spacing w:before="40" w:after="0"/>
      <w:outlineLvl w:val="5"/>
    </w:pPr>
    <w:rPr>
      <w:rFonts w:eastAsia="MS Gothic"/>
      <w:i/>
      <w:iCs/>
      <w:caps/>
      <w:color w:val="620020"/>
    </w:rPr>
  </w:style>
  <w:style w:type="paragraph" w:styleId="Cabealho7">
    <w:name w:val="heading 7"/>
    <w:basedOn w:val="Normal"/>
    <w:next w:val="Normal"/>
    <w:link w:val="Cabealho7Carter"/>
    <w:uiPriority w:val="9"/>
    <w:qFormat/>
    <w:rsid w:val="00506FDE"/>
    <w:pPr>
      <w:keepNext/>
      <w:keepLines/>
      <w:spacing w:before="40" w:after="0"/>
      <w:outlineLvl w:val="6"/>
    </w:pPr>
    <w:rPr>
      <w:rFonts w:eastAsia="MS Gothic"/>
      <w:b/>
      <w:bCs/>
      <w:color w:val="620020"/>
    </w:rPr>
  </w:style>
  <w:style w:type="paragraph" w:styleId="Cabealho8">
    <w:name w:val="heading 8"/>
    <w:basedOn w:val="Normal"/>
    <w:next w:val="Normal"/>
    <w:link w:val="Cabealho8Carter"/>
    <w:uiPriority w:val="9"/>
    <w:qFormat/>
    <w:rsid w:val="00506FDE"/>
    <w:pPr>
      <w:keepNext/>
      <w:keepLines/>
      <w:spacing w:before="40" w:after="0"/>
      <w:outlineLvl w:val="7"/>
    </w:pPr>
    <w:rPr>
      <w:rFonts w:eastAsia="MS Gothic"/>
      <w:b/>
      <w:bCs/>
      <w:i/>
      <w:iCs/>
      <w:color w:val="620020"/>
    </w:rPr>
  </w:style>
  <w:style w:type="paragraph" w:styleId="Cabealho9">
    <w:name w:val="heading 9"/>
    <w:basedOn w:val="Normal"/>
    <w:next w:val="Normal"/>
    <w:link w:val="Cabealho9Carter"/>
    <w:uiPriority w:val="9"/>
    <w:qFormat/>
    <w:rsid w:val="00506FDE"/>
    <w:pPr>
      <w:keepNext/>
      <w:keepLines/>
      <w:spacing w:before="40" w:after="0"/>
      <w:outlineLvl w:val="8"/>
    </w:pPr>
    <w:rPr>
      <w:rFonts w:eastAsia="MS Gothic"/>
      <w:i/>
      <w:iCs/>
      <w:color w:val="6200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link w:val="Cabealho1"/>
    <w:uiPriority w:val="9"/>
    <w:rsid w:val="00506FDE"/>
    <w:rPr>
      <w:rFonts w:ascii="Corbel" w:eastAsia="MS Gothic" w:hAnsi="Corbel" w:cs="Times New Roman"/>
      <w:color w:val="620020"/>
      <w:sz w:val="36"/>
      <w:szCs w:val="36"/>
    </w:rPr>
  </w:style>
  <w:style w:type="character" w:customStyle="1" w:styleId="Cabealho2Carter">
    <w:name w:val="Cabeçalho 2 Caráter"/>
    <w:link w:val="Cabealho2"/>
    <w:uiPriority w:val="9"/>
    <w:rsid w:val="00506FDE"/>
    <w:rPr>
      <w:rFonts w:ascii="Corbel" w:eastAsia="MS Gothic" w:hAnsi="Corbel" w:cs="Times New Roman"/>
      <w:color w:val="920030"/>
      <w:sz w:val="32"/>
      <w:szCs w:val="32"/>
    </w:rPr>
  </w:style>
  <w:style w:type="character" w:customStyle="1" w:styleId="Cabealho3Carter">
    <w:name w:val="Cabeçalho 3 Caráter"/>
    <w:link w:val="Cabealho3"/>
    <w:uiPriority w:val="9"/>
    <w:rsid w:val="00506FDE"/>
    <w:rPr>
      <w:rFonts w:ascii="Corbel" w:eastAsia="MS Gothic" w:hAnsi="Corbel" w:cs="Times New Roman"/>
      <w:color w:val="920030"/>
      <w:sz w:val="28"/>
      <w:szCs w:val="28"/>
    </w:rPr>
  </w:style>
  <w:style w:type="character" w:customStyle="1" w:styleId="Cabealho4Carter">
    <w:name w:val="Cabeçalho 4 Caráter"/>
    <w:link w:val="Cabealho4"/>
    <w:uiPriority w:val="9"/>
    <w:semiHidden/>
    <w:rsid w:val="00506FDE"/>
    <w:rPr>
      <w:rFonts w:ascii="Corbel" w:eastAsia="MS Gothic" w:hAnsi="Corbel" w:cs="Times New Roman"/>
      <w:color w:val="920030"/>
      <w:sz w:val="24"/>
      <w:szCs w:val="24"/>
    </w:rPr>
  </w:style>
  <w:style w:type="character" w:customStyle="1" w:styleId="Cabealho5Carter">
    <w:name w:val="Cabeçalho 5 Caráter"/>
    <w:link w:val="Cabealho5"/>
    <w:uiPriority w:val="9"/>
    <w:semiHidden/>
    <w:rsid w:val="00506FDE"/>
    <w:rPr>
      <w:rFonts w:ascii="Corbel" w:eastAsia="MS Gothic" w:hAnsi="Corbel" w:cs="Times New Roman"/>
      <w:caps/>
      <w:color w:val="920030"/>
    </w:rPr>
  </w:style>
  <w:style w:type="character" w:customStyle="1" w:styleId="Cabealho6Carter">
    <w:name w:val="Cabeçalho 6 Caráter"/>
    <w:link w:val="Cabealho6"/>
    <w:uiPriority w:val="9"/>
    <w:semiHidden/>
    <w:rsid w:val="00506FDE"/>
    <w:rPr>
      <w:rFonts w:ascii="Corbel" w:eastAsia="MS Gothic" w:hAnsi="Corbel" w:cs="Times New Roman"/>
      <w:i/>
      <w:iCs/>
      <w:caps/>
      <w:color w:val="620020"/>
    </w:rPr>
  </w:style>
  <w:style w:type="character" w:customStyle="1" w:styleId="Cabealho7Carter">
    <w:name w:val="Cabeçalho 7 Caráter"/>
    <w:link w:val="Cabealho7"/>
    <w:uiPriority w:val="9"/>
    <w:semiHidden/>
    <w:rsid w:val="00506FDE"/>
    <w:rPr>
      <w:rFonts w:ascii="Corbel" w:eastAsia="MS Gothic" w:hAnsi="Corbel" w:cs="Times New Roman"/>
      <w:b/>
      <w:bCs/>
      <w:color w:val="620020"/>
    </w:rPr>
  </w:style>
  <w:style w:type="character" w:customStyle="1" w:styleId="Cabealho8Carter">
    <w:name w:val="Cabeçalho 8 Caráter"/>
    <w:link w:val="Cabealho8"/>
    <w:uiPriority w:val="9"/>
    <w:semiHidden/>
    <w:rsid w:val="00506FDE"/>
    <w:rPr>
      <w:rFonts w:ascii="Corbel" w:eastAsia="MS Gothic" w:hAnsi="Corbel" w:cs="Times New Roman"/>
      <w:b/>
      <w:bCs/>
      <w:i/>
      <w:iCs/>
      <w:color w:val="620020"/>
    </w:rPr>
  </w:style>
  <w:style w:type="character" w:customStyle="1" w:styleId="Cabealho9Carter">
    <w:name w:val="Cabeçalho 9 Caráter"/>
    <w:link w:val="Cabealho9"/>
    <w:uiPriority w:val="9"/>
    <w:semiHidden/>
    <w:rsid w:val="00506FDE"/>
    <w:rPr>
      <w:rFonts w:ascii="Corbel" w:eastAsia="MS Gothic" w:hAnsi="Corbel" w:cs="Times New Roman"/>
      <w:i/>
      <w:iCs/>
      <w:color w:val="620020"/>
    </w:rPr>
  </w:style>
  <w:style w:type="paragraph" w:styleId="Legenda">
    <w:name w:val="caption"/>
    <w:basedOn w:val="Normal"/>
    <w:next w:val="Normal"/>
    <w:uiPriority w:val="35"/>
    <w:qFormat/>
    <w:rsid w:val="00506FDE"/>
    <w:pPr>
      <w:spacing w:line="240" w:lineRule="auto"/>
    </w:pPr>
    <w:rPr>
      <w:b/>
      <w:bCs/>
      <w:smallCaps/>
      <w:color w:val="80132B"/>
    </w:rPr>
  </w:style>
  <w:style w:type="paragraph" w:styleId="Ttulo">
    <w:name w:val="Title"/>
    <w:basedOn w:val="Normal"/>
    <w:next w:val="Normal"/>
    <w:link w:val="TtuloCarter"/>
    <w:uiPriority w:val="10"/>
    <w:qFormat/>
    <w:rsid w:val="00506FDE"/>
    <w:pPr>
      <w:spacing w:after="0" w:line="204" w:lineRule="auto"/>
      <w:contextualSpacing/>
    </w:pPr>
    <w:rPr>
      <w:rFonts w:eastAsia="MS Gothic"/>
      <w:caps/>
      <w:color w:val="80132B"/>
      <w:spacing w:val="-15"/>
      <w:sz w:val="72"/>
      <w:szCs w:val="72"/>
    </w:rPr>
  </w:style>
  <w:style w:type="character" w:customStyle="1" w:styleId="TtuloCarter">
    <w:name w:val="Título Caráter"/>
    <w:link w:val="Ttulo"/>
    <w:uiPriority w:val="10"/>
    <w:rsid w:val="00506FDE"/>
    <w:rPr>
      <w:rFonts w:ascii="Corbel" w:eastAsia="MS Gothic" w:hAnsi="Corbel" w:cs="Times New Roman"/>
      <w:caps/>
      <w:color w:val="80132B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06FDE"/>
    <w:pPr>
      <w:numPr>
        <w:ilvl w:val="1"/>
      </w:numPr>
      <w:spacing w:after="240" w:line="240" w:lineRule="auto"/>
    </w:pPr>
    <w:rPr>
      <w:rFonts w:eastAsia="MS Gothic"/>
      <w:color w:val="C40041"/>
      <w:sz w:val="28"/>
      <w:szCs w:val="28"/>
    </w:rPr>
  </w:style>
  <w:style w:type="character" w:customStyle="1" w:styleId="SubttuloCarter">
    <w:name w:val="Subtítulo Caráter"/>
    <w:link w:val="Subttulo"/>
    <w:uiPriority w:val="11"/>
    <w:rsid w:val="00506FDE"/>
    <w:rPr>
      <w:rFonts w:ascii="Corbel" w:eastAsia="MS Gothic" w:hAnsi="Corbel" w:cs="Times New Roman"/>
      <w:color w:val="C40041"/>
      <w:sz w:val="28"/>
      <w:szCs w:val="28"/>
    </w:rPr>
  </w:style>
  <w:style w:type="character" w:styleId="Forte">
    <w:name w:val="Strong"/>
    <w:uiPriority w:val="22"/>
    <w:qFormat/>
    <w:rsid w:val="00506FDE"/>
    <w:rPr>
      <w:b/>
      <w:bCs/>
    </w:rPr>
  </w:style>
  <w:style w:type="character" w:styleId="nfase">
    <w:name w:val="Emphasis"/>
    <w:uiPriority w:val="20"/>
    <w:qFormat/>
    <w:rsid w:val="00506FDE"/>
    <w:rPr>
      <w:i/>
      <w:iCs/>
    </w:rPr>
  </w:style>
  <w:style w:type="paragraph" w:customStyle="1" w:styleId="GrelhaMdia21">
    <w:name w:val="Grelha Média 21"/>
    <w:link w:val="GrelhaMdia2Carter"/>
    <w:uiPriority w:val="1"/>
    <w:qFormat/>
    <w:rsid w:val="00506FDE"/>
    <w:rPr>
      <w:sz w:val="22"/>
      <w:szCs w:val="22"/>
      <w:lang w:eastAsia="en-US"/>
    </w:rPr>
  </w:style>
  <w:style w:type="paragraph" w:customStyle="1" w:styleId="GrelhaColorida-Cor11">
    <w:name w:val="Grelha Colorida - Cor 11"/>
    <w:basedOn w:val="Normal"/>
    <w:next w:val="Normal"/>
    <w:link w:val="GrelhaColorida-Cor1Carter"/>
    <w:uiPriority w:val="29"/>
    <w:qFormat/>
    <w:rsid w:val="00506FDE"/>
    <w:pPr>
      <w:spacing w:before="120" w:after="120"/>
      <w:ind w:left="720"/>
    </w:pPr>
    <w:rPr>
      <w:color w:val="80132B"/>
      <w:sz w:val="24"/>
      <w:szCs w:val="24"/>
    </w:rPr>
  </w:style>
  <w:style w:type="character" w:customStyle="1" w:styleId="GrelhaColorida-Cor1Carter">
    <w:name w:val="Grelha Colorida - Cor 1 Caráter"/>
    <w:link w:val="GrelhaColorida-Cor11"/>
    <w:uiPriority w:val="29"/>
    <w:rsid w:val="00506FDE"/>
    <w:rPr>
      <w:color w:val="80132B"/>
      <w:sz w:val="24"/>
      <w:szCs w:val="24"/>
    </w:rPr>
  </w:style>
  <w:style w:type="paragraph" w:customStyle="1" w:styleId="SombreadoClaro-Cor21">
    <w:name w:val="Sombreado Claro - Cor 21"/>
    <w:basedOn w:val="Normal"/>
    <w:next w:val="Normal"/>
    <w:link w:val="SombreadoClaro-Cor2Carter"/>
    <w:uiPriority w:val="30"/>
    <w:qFormat/>
    <w:rsid w:val="00506FDE"/>
    <w:pPr>
      <w:spacing w:before="100" w:beforeAutospacing="1" w:after="240" w:line="240" w:lineRule="auto"/>
      <w:ind w:left="720"/>
      <w:jc w:val="center"/>
    </w:pPr>
    <w:rPr>
      <w:rFonts w:eastAsia="MS Gothic"/>
      <w:color w:val="80132B"/>
      <w:spacing w:val="-6"/>
      <w:sz w:val="32"/>
      <w:szCs w:val="32"/>
    </w:rPr>
  </w:style>
  <w:style w:type="character" w:customStyle="1" w:styleId="SombreadoClaro-Cor2Carter">
    <w:name w:val="Sombreado Claro - Cor 2 Caráter"/>
    <w:link w:val="SombreadoClaro-Cor21"/>
    <w:uiPriority w:val="30"/>
    <w:rsid w:val="00506FDE"/>
    <w:rPr>
      <w:rFonts w:ascii="Corbel" w:eastAsia="MS Gothic" w:hAnsi="Corbel" w:cs="Times New Roman"/>
      <w:color w:val="80132B"/>
      <w:spacing w:val="-6"/>
      <w:sz w:val="32"/>
      <w:szCs w:val="32"/>
    </w:rPr>
  </w:style>
  <w:style w:type="character" w:customStyle="1" w:styleId="nfaseDiscreta1">
    <w:name w:val="Ênfase Discreta1"/>
    <w:uiPriority w:val="19"/>
    <w:qFormat/>
    <w:rsid w:val="00506FDE"/>
    <w:rPr>
      <w:i/>
      <w:iCs/>
      <w:color w:val="606060"/>
    </w:rPr>
  </w:style>
  <w:style w:type="character" w:customStyle="1" w:styleId="nfaseIntensa1">
    <w:name w:val="Ênfase Intensa1"/>
    <w:uiPriority w:val="21"/>
    <w:qFormat/>
    <w:rsid w:val="00506FDE"/>
    <w:rPr>
      <w:b/>
      <w:bCs/>
      <w:i/>
      <w:iCs/>
    </w:rPr>
  </w:style>
  <w:style w:type="character" w:customStyle="1" w:styleId="RefernciaDiscreta1">
    <w:name w:val="Referência Discreta1"/>
    <w:uiPriority w:val="31"/>
    <w:qFormat/>
    <w:rsid w:val="00506FDE"/>
    <w:rPr>
      <w:smallCaps/>
      <w:color w:val="606060"/>
      <w:u w:val="none" w:color="858585"/>
      <w:bdr w:val="none" w:sz="0" w:space="0" w:color="auto"/>
    </w:rPr>
  </w:style>
  <w:style w:type="character" w:customStyle="1" w:styleId="RefernciaIntensa1">
    <w:name w:val="Referência Intensa1"/>
    <w:uiPriority w:val="32"/>
    <w:qFormat/>
    <w:rsid w:val="00506FDE"/>
    <w:rPr>
      <w:b/>
      <w:bCs/>
      <w:smallCaps/>
      <w:color w:val="80132B"/>
      <w:u w:val="single"/>
    </w:rPr>
  </w:style>
  <w:style w:type="character" w:customStyle="1" w:styleId="TtulodoLivro1">
    <w:name w:val="Título do Livro1"/>
    <w:uiPriority w:val="33"/>
    <w:qFormat/>
    <w:rsid w:val="00506FDE"/>
    <w:rPr>
      <w:b/>
      <w:bCs/>
      <w:smallCaps/>
      <w:spacing w:val="10"/>
    </w:rPr>
  </w:style>
  <w:style w:type="paragraph" w:customStyle="1" w:styleId="Cabealhodondice1">
    <w:name w:val="Cabeçalho do Índice1"/>
    <w:basedOn w:val="Cabealho1"/>
    <w:next w:val="Normal"/>
    <w:uiPriority w:val="39"/>
    <w:semiHidden/>
    <w:unhideWhenUsed/>
    <w:qFormat/>
    <w:rsid w:val="00506FDE"/>
    <w:pPr>
      <w:outlineLvl w:val="9"/>
    </w:pPr>
  </w:style>
  <w:style w:type="character" w:customStyle="1" w:styleId="GrelhaMdia2Carter">
    <w:name w:val="Grelha Média 2 Caráter"/>
    <w:link w:val="GrelhaMdia21"/>
    <w:uiPriority w:val="1"/>
    <w:rsid w:val="002F3FEF"/>
    <w:rPr>
      <w:sz w:val="22"/>
      <w:szCs w:val="22"/>
      <w:lang w:val="pt-PT" w:eastAsia="en-US" w:bidi="ar-SA"/>
    </w:rPr>
  </w:style>
  <w:style w:type="paragraph" w:customStyle="1" w:styleId="ListaColorida-Cor11">
    <w:name w:val="Lista Colorida - Cor 11"/>
    <w:basedOn w:val="Normal"/>
    <w:uiPriority w:val="34"/>
    <w:qFormat/>
    <w:rsid w:val="002F3FE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B1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B171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532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2172"/>
  </w:style>
  <w:style w:type="paragraph" w:styleId="Rodap">
    <w:name w:val="footer"/>
    <w:basedOn w:val="Normal"/>
    <w:link w:val="RodapCarter"/>
    <w:uiPriority w:val="99"/>
    <w:unhideWhenUsed/>
    <w:rsid w:val="005321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2172"/>
  </w:style>
  <w:style w:type="paragraph" w:styleId="NormalWeb">
    <w:name w:val="Normal (Web)"/>
    <w:basedOn w:val="Normal"/>
    <w:uiPriority w:val="99"/>
    <w:semiHidden/>
    <w:unhideWhenUsed/>
    <w:rsid w:val="00357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357B7C"/>
  </w:style>
  <w:style w:type="character" w:styleId="Refdecomentrio">
    <w:name w:val="annotation reference"/>
    <w:uiPriority w:val="99"/>
    <w:semiHidden/>
    <w:unhideWhenUsed/>
    <w:rsid w:val="0068566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8566E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68566E"/>
    <w:rPr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8566E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68566E"/>
    <w:rPr>
      <w:b/>
      <w:bCs/>
      <w:lang w:val="pt-PT" w:eastAsia="en-US"/>
    </w:rPr>
  </w:style>
  <w:style w:type="paragraph" w:styleId="PargrafodaLista">
    <w:name w:val="List Paragraph"/>
    <w:basedOn w:val="Normal"/>
    <w:uiPriority w:val="34"/>
    <w:qFormat/>
    <w:rsid w:val="000C3845"/>
    <w:pPr>
      <w:spacing w:after="200" w:line="288" w:lineRule="auto"/>
      <w:ind w:left="720"/>
      <w:contextualSpacing/>
    </w:pPr>
    <w:rPr>
      <w:sz w:val="21"/>
      <w:szCs w:val="21"/>
      <w:lang w:val="en-US" w:bidi="en-US"/>
    </w:rPr>
  </w:style>
  <w:style w:type="table" w:styleId="TabelacomGrelhaClara">
    <w:name w:val="Grid Table Light"/>
    <w:basedOn w:val="Tabelanormal"/>
    <w:uiPriority w:val="40"/>
    <w:rsid w:val="00A011A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iperligao">
    <w:name w:val="Hyperlink"/>
    <w:uiPriority w:val="99"/>
    <w:unhideWhenUsed/>
    <w:rsid w:val="006851E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8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EA90A-13F3-464C-96AC-6317CCA21C9A}">
  <ds:schemaRefs/>
</ds:datastoreItem>
</file>

<file path=customXml/itemProps2.xml><?xml version="1.0" encoding="utf-8"?>
<ds:datastoreItem xmlns:ds="http://schemas.openxmlformats.org/officeDocument/2006/customXml" ds:itemID="{4E23594C-DCE5-4BD0-A87B-523FECE1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686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</dc:creator>
  <cp:keywords/>
  <cp:lastModifiedBy>Telma Santiago</cp:lastModifiedBy>
  <cp:revision>5</cp:revision>
  <cp:lastPrinted>2018-08-08T13:00:00Z</cp:lastPrinted>
  <dcterms:created xsi:type="dcterms:W3CDTF">2018-09-23T06:25:00Z</dcterms:created>
  <dcterms:modified xsi:type="dcterms:W3CDTF">2018-09-24T12:31:00Z</dcterms:modified>
</cp:coreProperties>
</file>